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A81" w:rsidRDefault="00983A81" w:rsidP="00983A81">
      <w:pPr>
        <w:pStyle w:val="NoSpacing"/>
        <w:jc w:val="center"/>
        <w:rPr>
          <w:rFonts w:cs="Times New Roman"/>
          <w:b/>
          <w:szCs w:val="24"/>
          <w:u w:val="single"/>
        </w:rPr>
      </w:pPr>
      <w:r w:rsidRPr="009F7FD1">
        <w:rPr>
          <w:noProof/>
          <w:lang w:eastAsia="en-GB"/>
        </w:rPr>
        <w:drawing>
          <wp:inline distT="0" distB="0" distL="0" distR="0" wp14:anchorId="79CEF58E" wp14:editId="13AF3A7B">
            <wp:extent cx="1637414" cy="2009553"/>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7484" cy="2009638"/>
                    </a:xfrm>
                    <a:prstGeom prst="rect">
                      <a:avLst/>
                    </a:prstGeom>
                    <a:noFill/>
                    <a:ln>
                      <a:noFill/>
                    </a:ln>
                  </pic:spPr>
                </pic:pic>
              </a:graphicData>
            </a:graphic>
          </wp:inline>
        </w:drawing>
      </w:r>
    </w:p>
    <w:p w:rsidR="00983A81" w:rsidRDefault="00983A81" w:rsidP="001E1DE1">
      <w:pPr>
        <w:pStyle w:val="NoSpacing"/>
        <w:rPr>
          <w:rFonts w:cs="Times New Roman"/>
          <w:b/>
          <w:szCs w:val="24"/>
          <w:u w:val="single"/>
        </w:rPr>
      </w:pPr>
    </w:p>
    <w:p w:rsidR="002C3FD3" w:rsidRPr="002C3FD3" w:rsidRDefault="001E1DE1" w:rsidP="00983A81">
      <w:pPr>
        <w:pStyle w:val="NoSpacing"/>
        <w:jc w:val="center"/>
        <w:rPr>
          <w:rFonts w:cs="Times New Roman"/>
          <w:b/>
          <w:caps/>
          <w:sz w:val="32"/>
          <w:szCs w:val="32"/>
        </w:rPr>
      </w:pPr>
      <w:r w:rsidRPr="002C3FD3">
        <w:rPr>
          <w:rFonts w:cs="Times New Roman"/>
          <w:b/>
          <w:sz w:val="36"/>
          <w:szCs w:val="36"/>
        </w:rPr>
        <w:t xml:space="preserve"> </w:t>
      </w:r>
      <w:r w:rsidRPr="002C3FD3">
        <w:rPr>
          <w:rFonts w:cs="Times New Roman"/>
          <w:b/>
          <w:caps/>
          <w:sz w:val="32"/>
          <w:szCs w:val="32"/>
        </w:rPr>
        <w:t>Packwood Haugh School</w:t>
      </w:r>
    </w:p>
    <w:p w:rsidR="001E1DE1" w:rsidRDefault="001E1DE1" w:rsidP="00983A81">
      <w:pPr>
        <w:pStyle w:val="NoSpacing"/>
        <w:jc w:val="center"/>
        <w:rPr>
          <w:rFonts w:cs="Times New Roman"/>
          <w:b/>
          <w:sz w:val="32"/>
          <w:szCs w:val="32"/>
        </w:rPr>
      </w:pPr>
      <w:r w:rsidRPr="002C3FD3">
        <w:rPr>
          <w:rFonts w:cs="Times New Roman"/>
          <w:b/>
          <w:sz w:val="32"/>
          <w:szCs w:val="32"/>
        </w:rPr>
        <w:t xml:space="preserve"> (Including EYFS)</w:t>
      </w:r>
    </w:p>
    <w:p w:rsidR="002C3FD3" w:rsidRDefault="002C3FD3" w:rsidP="00983A81">
      <w:pPr>
        <w:pStyle w:val="NoSpacing"/>
        <w:jc w:val="center"/>
        <w:rPr>
          <w:rFonts w:cs="Times New Roman"/>
          <w:b/>
          <w:sz w:val="32"/>
          <w:szCs w:val="32"/>
        </w:rPr>
      </w:pPr>
    </w:p>
    <w:p w:rsidR="002C3FD3" w:rsidRPr="002C3FD3" w:rsidRDefault="002C3FD3" w:rsidP="00983A81">
      <w:pPr>
        <w:pStyle w:val="NoSpacing"/>
        <w:jc w:val="center"/>
        <w:rPr>
          <w:rFonts w:cs="Times New Roman"/>
          <w:b/>
          <w:sz w:val="32"/>
          <w:szCs w:val="32"/>
          <w:u w:val="single"/>
        </w:rPr>
      </w:pPr>
      <w:r>
        <w:rPr>
          <w:rFonts w:cs="Times New Roman"/>
          <w:b/>
          <w:sz w:val="32"/>
          <w:szCs w:val="32"/>
          <w:u w:val="single"/>
        </w:rPr>
        <w:t>Complaints Procedure</w:t>
      </w:r>
    </w:p>
    <w:p w:rsidR="004426AC" w:rsidRDefault="004426AC" w:rsidP="00983A81">
      <w:pPr>
        <w:pStyle w:val="NoSpacing"/>
        <w:jc w:val="center"/>
        <w:rPr>
          <w:rFonts w:cs="Times New Roman"/>
          <w:b/>
          <w:sz w:val="36"/>
          <w:szCs w:val="36"/>
          <w:u w:val="single"/>
        </w:rPr>
      </w:pPr>
    </w:p>
    <w:p w:rsidR="001453EA" w:rsidRPr="001E1DE1" w:rsidRDefault="001453EA" w:rsidP="001453EA"/>
    <w:tbl>
      <w:tblPr>
        <w:tblStyle w:val="TableGrid"/>
        <w:tblW w:w="0" w:type="auto"/>
        <w:tblLook w:val="04A0" w:firstRow="1" w:lastRow="0" w:firstColumn="1" w:lastColumn="0" w:noHBand="0" w:noVBand="1"/>
      </w:tblPr>
      <w:tblGrid>
        <w:gridCol w:w="6718"/>
      </w:tblGrid>
      <w:tr w:rsidR="00D56639" w:rsidRPr="00E22B76" w:rsidTr="006E0D06">
        <w:trPr>
          <w:trHeight w:val="311"/>
        </w:trPr>
        <w:tc>
          <w:tcPr>
            <w:tcW w:w="6718" w:type="dxa"/>
            <w:tcBorders>
              <w:top w:val="single" w:sz="4" w:space="0" w:color="auto"/>
              <w:left w:val="single" w:sz="4" w:space="0" w:color="auto"/>
              <w:bottom w:val="single" w:sz="4" w:space="0" w:color="auto"/>
              <w:right w:val="single" w:sz="4" w:space="0" w:color="auto"/>
            </w:tcBorders>
            <w:hideMark/>
          </w:tcPr>
          <w:p w:rsidR="00D56639" w:rsidRDefault="00D56639" w:rsidP="00D56639">
            <w:pPr>
              <w:pStyle w:val="NoSpacing"/>
              <w:rPr>
                <w:lang w:eastAsia="en-GB"/>
              </w:rPr>
            </w:pPr>
            <w:r>
              <w:rPr>
                <w:b/>
                <w:lang w:eastAsia="en-GB"/>
              </w:rPr>
              <w:t>Authorised by the Governing Body</w:t>
            </w:r>
            <w:r>
              <w:rPr>
                <w:lang w:eastAsia="en-GB"/>
              </w:rPr>
              <w:t>: Yes        Date: 12/10/2020</w:t>
            </w:r>
          </w:p>
        </w:tc>
      </w:tr>
      <w:tr w:rsidR="00D56639"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D56639" w:rsidRDefault="00D56639" w:rsidP="00D56639">
            <w:pPr>
              <w:pStyle w:val="NoSpacing"/>
              <w:rPr>
                <w:rFonts w:eastAsia="Times New Roman"/>
              </w:rPr>
            </w:pPr>
            <w:r>
              <w:rPr>
                <w:b/>
                <w:lang w:eastAsia="en-GB"/>
              </w:rPr>
              <w:t>Produced by</w:t>
            </w:r>
            <w:r>
              <w:rPr>
                <w:lang w:eastAsia="en-GB"/>
              </w:rPr>
              <w:t>: Sue Rigby 01/10/2020</w:t>
            </w:r>
          </w:p>
        </w:tc>
      </w:tr>
      <w:tr w:rsidR="00D56639" w:rsidRPr="00E22B76" w:rsidTr="006E0D06">
        <w:trPr>
          <w:trHeight w:val="246"/>
        </w:trPr>
        <w:tc>
          <w:tcPr>
            <w:tcW w:w="6718" w:type="dxa"/>
            <w:tcBorders>
              <w:top w:val="single" w:sz="4" w:space="0" w:color="auto"/>
              <w:left w:val="single" w:sz="4" w:space="0" w:color="auto"/>
              <w:bottom w:val="single" w:sz="4" w:space="0" w:color="auto"/>
              <w:right w:val="single" w:sz="4" w:space="0" w:color="auto"/>
            </w:tcBorders>
            <w:hideMark/>
          </w:tcPr>
          <w:p w:rsidR="00D56639" w:rsidRDefault="00D56639" w:rsidP="00D56639">
            <w:pPr>
              <w:pStyle w:val="NoSpacing"/>
              <w:rPr>
                <w:rFonts w:eastAsia="Times New Roman"/>
              </w:rPr>
            </w:pPr>
            <w:r>
              <w:rPr>
                <w:b/>
                <w:lang w:eastAsia="en-GB"/>
              </w:rPr>
              <w:t>Date Disseminated to the Staff via the intranet</w:t>
            </w:r>
            <w:r>
              <w:rPr>
                <w:lang w:eastAsia="en-GB"/>
              </w:rPr>
              <w:t>: 02/09/2020</w:t>
            </w:r>
          </w:p>
        </w:tc>
      </w:tr>
      <w:tr w:rsidR="00D56639" w:rsidRPr="00E22B76" w:rsidTr="006E0D06">
        <w:trPr>
          <w:trHeight w:val="267"/>
        </w:trPr>
        <w:tc>
          <w:tcPr>
            <w:tcW w:w="6718" w:type="dxa"/>
            <w:tcBorders>
              <w:top w:val="single" w:sz="4" w:space="0" w:color="auto"/>
              <w:left w:val="single" w:sz="4" w:space="0" w:color="auto"/>
              <w:bottom w:val="single" w:sz="4" w:space="0" w:color="auto"/>
              <w:right w:val="single" w:sz="4" w:space="0" w:color="auto"/>
            </w:tcBorders>
            <w:hideMark/>
          </w:tcPr>
          <w:p w:rsidR="00D56639" w:rsidRDefault="00D56639" w:rsidP="00D56639">
            <w:pPr>
              <w:pStyle w:val="NoSpacing"/>
              <w:rPr>
                <w:rFonts w:eastAsia="Times New Roman"/>
              </w:rPr>
            </w:pPr>
            <w:r>
              <w:rPr>
                <w:b/>
                <w:lang w:eastAsia="en-GB"/>
              </w:rPr>
              <w:t>Date of Review:</w:t>
            </w:r>
            <w:r>
              <w:rPr>
                <w:lang w:eastAsia="en-GB"/>
              </w:rPr>
              <w:t xml:space="preserve">  12/10/2021</w:t>
            </w:r>
          </w:p>
        </w:tc>
      </w:tr>
      <w:tr w:rsidR="00D56639" w:rsidRPr="00E22B76" w:rsidTr="006E0D06">
        <w:trPr>
          <w:trHeight w:val="328"/>
        </w:trPr>
        <w:tc>
          <w:tcPr>
            <w:tcW w:w="6718" w:type="dxa"/>
            <w:tcBorders>
              <w:top w:val="single" w:sz="4" w:space="0" w:color="auto"/>
              <w:left w:val="single" w:sz="4" w:space="0" w:color="auto"/>
              <w:bottom w:val="single" w:sz="4" w:space="0" w:color="auto"/>
              <w:right w:val="single" w:sz="4" w:space="0" w:color="auto"/>
            </w:tcBorders>
            <w:hideMark/>
          </w:tcPr>
          <w:p w:rsidR="00D56639" w:rsidRDefault="00D56639" w:rsidP="00D56639">
            <w:pPr>
              <w:pStyle w:val="NoSpacing"/>
              <w:rPr>
                <w:lang w:eastAsia="en-GB"/>
              </w:rPr>
            </w:pPr>
            <w:r>
              <w:rPr>
                <w:b/>
                <w:lang w:eastAsia="en-GB"/>
              </w:rPr>
              <w:t>Signed:</w:t>
            </w:r>
            <w:r>
              <w:rPr>
                <w:lang w:eastAsia="en-GB"/>
              </w:rPr>
              <w:t xml:space="preserve"> </w:t>
            </w:r>
            <w:r>
              <w:rPr>
                <w:rFonts w:ascii="Lucida Handwriting" w:hAnsi="Lucida Handwriting"/>
                <w:lang w:eastAsia="en-GB"/>
              </w:rPr>
              <w:t xml:space="preserve">Tim Haynes, </w:t>
            </w:r>
            <w:r>
              <w:rPr>
                <w:lang w:eastAsia="en-GB"/>
              </w:rPr>
              <w:t>Chair of Governors</w:t>
            </w:r>
          </w:p>
        </w:tc>
      </w:tr>
    </w:tbl>
    <w:p w:rsidR="004426AC" w:rsidRDefault="004426AC">
      <w:pPr>
        <w:rPr>
          <w:rFonts w:cs="Times New Roman"/>
          <w:sz w:val="28"/>
          <w:szCs w:val="28"/>
        </w:rPr>
      </w:pPr>
      <w:r>
        <w:rPr>
          <w:rFonts w:cs="Times New Roman"/>
          <w:sz w:val="28"/>
          <w:szCs w:val="28"/>
        </w:rPr>
        <w:br w:type="page"/>
      </w:r>
    </w:p>
    <w:p w:rsidR="004426AC" w:rsidRPr="004426AC" w:rsidRDefault="004426AC" w:rsidP="004426AC">
      <w:pPr>
        <w:pStyle w:val="NoSpacing"/>
        <w:rPr>
          <w:rFonts w:cs="Times New Roman"/>
          <w:sz w:val="28"/>
          <w:szCs w:val="28"/>
        </w:rPr>
      </w:pPr>
    </w:p>
    <w:p w:rsidR="00983A81" w:rsidRPr="00E5174B" w:rsidRDefault="00983A81" w:rsidP="00983A81">
      <w:pPr>
        <w:pStyle w:val="NoSpacing"/>
        <w:jc w:val="center"/>
        <w:rPr>
          <w:rFonts w:cs="Times New Roman"/>
          <w:b/>
          <w:szCs w:val="24"/>
          <w:u w:val="single"/>
        </w:rPr>
      </w:pPr>
    </w:p>
    <w:p w:rsidR="00EB7F53" w:rsidRDefault="00EB7F53" w:rsidP="00EB7F53">
      <w:pPr>
        <w:pStyle w:val="NoSpacing"/>
        <w:rPr>
          <w:rFonts w:cs="Times New Roman"/>
          <w:szCs w:val="24"/>
        </w:rPr>
      </w:pPr>
      <w:r>
        <w:rPr>
          <w:rFonts w:cs="Times New Roman"/>
          <w:szCs w:val="24"/>
        </w:rPr>
        <w:t>This policy can be made available in large print or other accessible format if required.</w:t>
      </w:r>
    </w:p>
    <w:p w:rsidR="00EB7F53" w:rsidRDefault="00EB7F53" w:rsidP="00EB7F53">
      <w:pPr>
        <w:pStyle w:val="NoSpacing"/>
        <w:rPr>
          <w:rFonts w:cs="Times New Roman"/>
          <w:szCs w:val="24"/>
        </w:rPr>
      </w:pPr>
      <w:r>
        <w:rPr>
          <w:rFonts w:cs="Times New Roman"/>
          <w:szCs w:val="24"/>
        </w:rPr>
        <w:t>This policy will be reviewed on an annual basis.</w:t>
      </w:r>
    </w:p>
    <w:p w:rsidR="004426AC" w:rsidRDefault="004426AC" w:rsidP="001E1DE1">
      <w:pPr>
        <w:pStyle w:val="NoSpacing"/>
        <w:rPr>
          <w:rFonts w:cs="Times New Roman"/>
          <w:szCs w:val="24"/>
        </w:rPr>
      </w:pPr>
    </w:p>
    <w:p w:rsidR="004426AC" w:rsidRDefault="004426AC" w:rsidP="001E1DE1">
      <w:pPr>
        <w:pStyle w:val="NoSpacing"/>
        <w:rPr>
          <w:rFonts w:cs="Times New Roman"/>
          <w:szCs w:val="24"/>
        </w:rPr>
      </w:pPr>
    </w:p>
    <w:p w:rsidR="002B1D95" w:rsidRDefault="002B1D95" w:rsidP="002B1D95">
      <w:pPr>
        <w:pStyle w:val="NoSpacing"/>
        <w:numPr>
          <w:ilvl w:val="0"/>
          <w:numId w:val="1"/>
        </w:numPr>
        <w:rPr>
          <w:rFonts w:cs="Times New Roman"/>
          <w:b/>
          <w:szCs w:val="24"/>
        </w:rPr>
      </w:pPr>
      <w:r>
        <w:rPr>
          <w:rFonts w:cs="Times New Roman"/>
          <w:b/>
          <w:szCs w:val="24"/>
        </w:rPr>
        <w:t>Complaints</w:t>
      </w:r>
    </w:p>
    <w:p w:rsidR="002B1D95" w:rsidRDefault="002B1D95" w:rsidP="002B1D95">
      <w:pPr>
        <w:pStyle w:val="NoSpacing"/>
        <w:ind w:left="720"/>
        <w:rPr>
          <w:rFonts w:cs="Times New Roman"/>
          <w:b/>
          <w:szCs w:val="24"/>
        </w:rPr>
      </w:pPr>
    </w:p>
    <w:p w:rsidR="002B1D95" w:rsidRDefault="002B1D95" w:rsidP="002B1D95">
      <w:pPr>
        <w:pStyle w:val="NoSpacing"/>
        <w:ind w:left="720"/>
        <w:rPr>
          <w:rFonts w:cs="Times New Roman"/>
          <w:szCs w:val="24"/>
        </w:rPr>
      </w:pPr>
      <w:r w:rsidRPr="00E5174B">
        <w:rPr>
          <w:rFonts w:cs="Times New Roman"/>
          <w:szCs w:val="24"/>
        </w:rPr>
        <w:t>As required, by the Education (Independent Sch</w:t>
      </w:r>
      <w:r>
        <w:rPr>
          <w:rFonts w:cs="Times New Roman"/>
          <w:szCs w:val="24"/>
        </w:rPr>
        <w:t>ool</w:t>
      </w:r>
      <w:r w:rsidR="00305A0A">
        <w:rPr>
          <w:rFonts w:cs="Times New Roman"/>
          <w:szCs w:val="24"/>
        </w:rPr>
        <w:t>s Standards) Regulations 201</w:t>
      </w:r>
      <w:r w:rsidR="007E7BB5">
        <w:rPr>
          <w:rFonts w:cs="Times New Roman"/>
          <w:szCs w:val="24"/>
        </w:rPr>
        <w:t>4</w:t>
      </w:r>
      <w:r w:rsidR="00B75EC3">
        <w:rPr>
          <w:rFonts w:cs="Times New Roman"/>
          <w:szCs w:val="24"/>
        </w:rPr>
        <w:t xml:space="preserve"> (</w:t>
      </w:r>
      <w:r w:rsidR="000C6307">
        <w:rPr>
          <w:rFonts w:cs="Times New Roman"/>
          <w:szCs w:val="24"/>
        </w:rPr>
        <w:t>Part 7; ISSR 33</w:t>
      </w:r>
      <w:r>
        <w:rPr>
          <w:rFonts w:cs="Times New Roman"/>
          <w:szCs w:val="24"/>
        </w:rPr>
        <w:t>) and Boarding Standard 18 of the National Minimum Standards for Boarding</w:t>
      </w:r>
      <w:r w:rsidRPr="00E5174B">
        <w:rPr>
          <w:rFonts w:cs="Times New Roman"/>
          <w:szCs w:val="24"/>
        </w:rPr>
        <w:t xml:space="preserve">, there is a Complaints Procedure at Packwood.  </w:t>
      </w:r>
    </w:p>
    <w:p w:rsidR="00B75EC3" w:rsidRDefault="00B75EC3" w:rsidP="002B1D95">
      <w:pPr>
        <w:pStyle w:val="NoSpacing"/>
        <w:ind w:left="720"/>
        <w:rPr>
          <w:rFonts w:cs="Times New Roman"/>
          <w:szCs w:val="24"/>
        </w:rPr>
      </w:pPr>
    </w:p>
    <w:p w:rsidR="00B75EC3" w:rsidRDefault="00B75EC3" w:rsidP="002B1D95">
      <w:pPr>
        <w:pStyle w:val="NoSpacing"/>
        <w:ind w:left="720"/>
        <w:rPr>
          <w:rFonts w:cs="Times New Roman"/>
          <w:szCs w:val="24"/>
        </w:rPr>
      </w:pPr>
      <w:r>
        <w:rPr>
          <w:rFonts w:cs="Times New Roman"/>
          <w:szCs w:val="24"/>
        </w:rPr>
        <w:t>This policy can be made available in large print or other accessible format if required.</w:t>
      </w:r>
    </w:p>
    <w:p w:rsidR="00B75EC3" w:rsidRDefault="00B75EC3" w:rsidP="002B1D95">
      <w:pPr>
        <w:pStyle w:val="NoSpacing"/>
        <w:ind w:left="720"/>
        <w:rPr>
          <w:rFonts w:cs="Times New Roman"/>
          <w:szCs w:val="24"/>
        </w:rPr>
      </w:pPr>
      <w:r>
        <w:rPr>
          <w:rFonts w:cs="Times New Roman"/>
          <w:szCs w:val="24"/>
        </w:rPr>
        <w:t>This policy will be reviewed on an annual basis.</w:t>
      </w:r>
    </w:p>
    <w:p w:rsidR="002B1D95" w:rsidRDefault="002B1D95" w:rsidP="002B1D95">
      <w:pPr>
        <w:pStyle w:val="NoSpacing"/>
        <w:ind w:left="720"/>
        <w:rPr>
          <w:rFonts w:cs="Times New Roman"/>
          <w:b/>
          <w:szCs w:val="24"/>
        </w:rPr>
      </w:pPr>
    </w:p>
    <w:p w:rsidR="002B1D95" w:rsidRDefault="002B1D95" w:rsidP="002B1D95">
      <w:pPr>
        <w:pStyle w:val="NoSpacing"/>
        <w:ind w:left="720"/>
        <w:rPr>
          <w:rFonts w:cs="Times New Roman"/>
          <w:szCs w:val="24"/>
        </w:rPr>
      </w:pPr>
      <w:r w:rsidRPr="002B1D95">
        <w:rPr>
          <w:rFonts w:cs="Times New Roman"/>
          <w:szCs w:val="24"/>
        </w:rPr>
        <w:t xml:space="preserve">Packwood Haugh </w:t>
      </w:r>
      <w:r>
        <w:rPr>
          <w:rFonts w:cs="Times New Roman"/>
          <w:szCs w:val="24"/>
        </w:rPr>
        <w:t>School welcomes suggestions and comments from parents and takes seriously complaints and concerns that they might raise.  A complaint will always be treated as an expression of genuine dissatisfaction which requires a response.  We wish to ensure that:</w:t>
      </w:r>
    </w:p>
    <w:p w:rsidR="002B1D95" w:rsidRDefault="002B1D95" w:rsidP="002B1D95">
      <w:pPr>
        <w:pStyle w:val="NoSpacing"/>
        <w:numPr>
          <w:ilvl w:val="1"/>
          <w:numId w:val="1"/>
        </w:numPr>
        <w:rPr>
          <w:rFonts w:cs="Times New Roman"/>
          <w:szCs w:val="24"/>
        </w:rPr>
      </w:pPr>
      <w:r>
        <w:rPr>
          <w:rFonts w:cs="Times New Roman"/>
          <w:szCs w:val="24"/>
        </w:rPr>
        <w:t>parents wishing to make a complaint know how to do</w:t>
      </w:r>
      <w:r w:rsidR="00110514">
        <w:rPr>
          <w:rFonts w:cs="Times New Roman"/>
          <w:szCs w:val="24"/>
        </w:rPr>
        <w:t xml:space="preserve"> so</w:t>
      </w:r>
    </w:p>
    <w:p w:rsidR="002B1D95" w:rsidRDefault="002B1D95" w:rsidP="002B1D95">
      <w:pPr>
        <w:pStyle w:val="NoSpacing"/>
        <w:numPr>
          <w:ilvl w:val="1"/>
          <w:numId w:val="1"/>
        </w:numPr>
        <w:rPr>
          <w:rFonts w:cs="Times New Roman"/>
          <w:szCs w:val="24"/>
        </w:rPr>
      </w:pPr>
      <w:r>
        <w:rPr>
          <w:rFonts w:cs="Times New Roman"/>
          <w:szCs w:val="24"/>
        </w:rPr>
        <w:t>we are able to resolve concerns and complaints informally where at all possible</w:t>
      </w:r>
    </w:p>
    <w:p w:rsidR="002B1D95" w:rsidRDefault="002B1D95" w:rsidP="002B1D95">
      <w:pPr>
        <w:pStyle w:val="NoSpacing"/>
        <w:numPr>
          <w:ilvl w:val="1"/>
          <w:numId w:val="1"/>
        </w:numPr>
        <w:rPr>
          <w:rFonts w:cs="Times New Roman"/>
          <w:szCs w:val="24"/>
        </w:rPr>
      </w:pPr>
      <w:r>
        <w:rPr>
          <w:rFonts w:cs="Times New Roman"/>
          <w:szCs w:val="24"/>
        </w:rPr>
        <w:t>we respond to complaints quickly and in a courteous and efficient manner</w:t>
      </w:r>
    </w:p>
    <w:p w:rsidR="002B1D95" w:rsidRDefault="002B1D95" w:rsidP="002B1D95">
      <w:pPr>
        <w:pStyle w:val="NoSpacing"/>
        <w:numPr>
          <w:ilvl w:val="1"/>
          <w:numId w:val="1"/>
        </w:numPr>
        <w:rPr>
          <w:rFonts w:cs="Times New Roman"/>
          <w:szCs w:val="24"/>
        </w:rPr>
      </w:pPr>
      <w:r>
        <w:rPr>
          <w:rFonts w:cs="Times New Roman"/>
          <w:szCs w:val="24"/>
        </w:rPr>
        <w:t>parents realise that we take complaints seriously</w:t>
      </w:r>
    </w:p>
    <w:p w:rsidR="002B1D95" w:rsidRPr="002B1D95" w:rsidRDefault="002B1D95" w:rsidP="002B1D95">
      <w:pPr>
        <w:pStyle w:val="NoSpacing"/>
        <w:numPr>
          <w:ilvl w:val="1"/>
          <w:numId w:val="1"/>
        </w:numPr>
        <w:rPr>
          <w:rFonts w:cs="Times New Roman"/>
          <w:szCs w:val="24"/>
        </w:rPr>
      </w:pPr>
      <w:r>
        <w:rPr>
          <w:rFonts w:cs="Times New Roman"/>
          <w:szCs w:val="24"/>
        </w:rPr>
        <w:t>we take action where appropriate.</w:t>
      </w:r>
    </w:p>
    <w:p w:rsidR="002B1D95" w:rsidRDefault="002B1D95" w:rsidP="002B1D95">
      <w:pPr>
        <w:pStyle w:val="NoSpacing"/>
        <w:ind w:left="720"/>
        <w:rPr>
          <w:rFonts w:cs="Times New Roman"/>
          <w:b/>
          <w:szCs w:val="24"/>
        </w:rPr>
      </w:pPr>
    </w:p>
    <w:p w:rsidR="002B1D95" w:rsidRDefault="002B1D95" w:rsidP="002B1D95">
      <w:pPr>
        <w:pStyle w:val="NoSpacing"/>
        <w:ind w:left="720"/>
        <w:rPr>
          <w:rFonts w:cs="Times New Roman"/>
          <w:b/>
          <w:szCs w:val="24"/>
        </w:rPr>
      </w:pPr>
      <w:r>
        <w:rPr>
          <w:rFonts w:cs="Times New Roman"/>
          <w:szCs w:val="24"/>
        </w:rPr>
        <w:t xml:space="preserve">This procedure should not be invoked where </w:t>
      </w:r>
      <w:r w:rsidR="00A81236">
        <w:rPr>
          <w:rFonts w:cs="Times New Roman"/>
          <w:szCs w:val="24"/>
        </w:rPr>
        <w:t xml:space="preserve">a </w:t>
      </w:r>
      <w:r>
        <w:rPr>
          <w:rFonts w:cs="Times New Roman"/>
          <w:szCs w:val="24"/>
        </w:rPr>
        <w:t>complaint is against expulsion or removal of a pupil from the school when parents should request a review of the Headmaster’s decision under the review procedure.</w:t>
      </w:r>
    </w:p>
    <w:p w:rsidR="002B1D95" w:rsidRDefault="002B1D95" w:rsidP="008222DC">
      <w:pPr>
        <w:pStyle w:val="NoSpacing"/>
        <w:ind w:left="720"/>
        <w:rPr>
          <w:rFonts w:cs="Times New Roman"/>
          <w:b/>
          <w:szCs w:val="24"/>
        </w:rPr>
      </w:pPr>
    </w:p>
    <w:p w:rsidR="002B1D95" w:rsidRDefault="002B1D95" w:rsidP="002B1D95">
      <w:pPr>
        <w:pStyle w:val="NoSpacing"/>
        <w:numPr>
          <w:ilvl w:val="0"/>
          <w:numId w:val="1"/>
        </w:numPr>
        <w:rPr>
          <w:rFonts w:cs="Times New Roman"/>
          <w:b/>
          <w:szCs w:val="24"/>
        </w:rPr>
      </w:pPr>
      <w:r>
        <w:rPr>
          <w:rFonts w:cs="Times New Roman"/>
          <w:b/>
          <w:szCs w:val="24"/>
        </w:rPr>
        <w:t>Informal procedure for complaints</w:t>
      </w:r>
      <w:r w:rsidR="003754BE">
        <w:rPr>
          <w:rFonts w:cs="Times New Roman"/>
          <w:b/>
          <w:szCs w:val="24"/>
        </w:rPr>
        <w:t xml:space="preserve"> (Stage 1)</w:t>
      </w:r>
    </w:p>
    <w:p w:rsidR="008222DC" w:rsidRDefault="008222DC" w:rsidP="008222DC">
      <w:pPr>
        <w:pStyle w:val="NoSpacing"/>
        <w:ind w:left="720"/>
        <w:rPr>
          <w:rFonts w:cs="Times New Roman"/>
          <w:b/>
          <w:szCs w:val="24"/>
        </w:rPr>
      </w:pPr>
    </w:p>
    <w:p w:rsidR="008222DC" w:rsidRPr="008222DC" w:rsidRDefault="008222DC" w:rsidP="008222DC">
      <w:pPr>
        <w:pStyle w:val="NoSpacing"/>
        <w:ind w:left="720"/>
        <w:rPr>
          <w:rFonts w:cs="Times New Roman"/>
          <w:szCs w:val="24"/>
        </w:rPr>
      </w:pPr>
      <w:r w:rsidRPr="008222DC">
        <w:rPr>
          <w:rFonts w:cs="Times New Roman"/>
          <w:szCs w:val="24"/>
        </w:rPr>
        <w:t>Sometimes specific complaints need to be directed to specific people.  The list below cannot be exhaustive and if in doubt please contact the school.</w:t>
      </w:r>
      <w:r>
        <w:rPr>
          <w:rFonts w:cs="Times New Roman"/>
          <w:szCs w:val="24"/>
        </w:rPr>
        <w:t xml:space="preserve">  At all times parents have the right to raise complaints with the Headmaster should they wish to do so.</w:t>
      </w:r>
    </w:p>
    <w:p w:rsidR="002B1D95" w:rsidRDefault="002B1D95" w:rsidP="008222DC">
      <w:pPr>
        <w:pStyle w:val="NoSpacing"/>
        <w:ind w:left="720"/>
        <w:rPr>
          <w:rFonts w:cs="Times New Roman"/>
          <w:b/>
          <w:szCs w:val="24"/>
        </w:rPr>
      </w:pPr>
    </w:p>
    <w:p w:rsidR="002B1D95" w:rsidRDefault="002B1D95" w:rsidP="008222DC">
      <w:pPr>
        <w:pStyle w:val="NoSpacing"/>
        <w:ind w:left="720"/>
        <w:rPr>
          <w:rFonts w:cs="Times New Roman"/>
          <w:b/>
          <w:szCs w:val="24"/>
        </w:rPr>
      </w:pPr>
      <w:r>
        <w:rPr>
          <w:rFonts w:cs="Times New Roman"/>
          <w:b/>
          <w:szCs w:val="24"/>
        </w:rPr>
        <w:t xml:space="preserve">Education issues – </w:t>
      </w:r>
      <w:r>
        <w:rPr>
          <w:rFonts w:cs="Times New Roman"/>
          <w:szCs w:val="24"/>
        </w:rPr>
        <w:t>In the first instance please contact the pup</w:t>
      </w:r>
      <w:r w:rsidR="008222DC">
        <w:rPr>
          <w:rFonts w:cs="Times New Roman"/>
          <w:szCs w:val="24"/>
        </w:rPr>
        <w:t>il’s Form Tutor, or if more appropriate the Head of Department.</w:t>
      </w:r>
    </w:p>
    <w:p w:rsidR="002B1D95" w:rsidRDefault="002B1D95" w:rsidP="008222DC">
      <w:pPr>
        <w:pStyle w:val="NoSpacing"/>
        <w:ind w:left="720"/>
        <w:rPr>
          <w:rFonts w:cs="Times New Roman"/>
          <w:b/>
          <w:szCs w:val="24"/>
        </w:rPr>
      </w:pPr>
    </w:p>
    <w:p w:rsidR="002B1D95" w:rsidRDefault="008222DC" w:rsidP="008222DC">
      <w:pPr>
        <w:pStyle w:val="NoSpacing"/>
        <w:ind w:left="720"/>
        <w:rPr>
          <w:rFonts w:cs="Times New Roman"/>
          <w:b/>
          <w:szCs w:val="24"/>
        </w:rPr>
      </w:pPr>
      <w:r>
        <w:rPr>
          <w:rFonts w:cs="Times New Roman"/>
          <w:b/>
          <w:szCs w:val="24"/>
        </w:rPr>
        <w:t xml:space="preserve">Pastoral issues – </w:t>
      </w:r>
      <w:r>
        <w:rPr>
          <w:rFonts w:cs="Times New Roman"/>
          <w:szCs w:val="24"/>
        </w:rPr>
        <w:t xml:space="preserve">If the matter relates to something occurring in the classroom then please speak to the Form Tutor but if it is an issue to do with boarding then please contact the House Parents.  </w:t>
      </w:r>
    </w:p>
    <w:p w:rsidR="002B1D95" w:rsidRDefault="002B1D95" w:rsidP="008222DC">
      <w:pPr>
        <w:pStyle w:val="NoSpacing"/>
        <w:ind w:left="720"/>
        <w:rPr>
          <w:rFonts w:cs="Times New Roman"/>
          <w:b/>
          <w:szCs w:val="24"/>
        </w:rPr>
      </w:pPr>
    </w:p>
    <w:p w:rsidR="002B1D95" w:rsidRDefault="008222DC" w:rsidP="008222DC">
      <w:pPr>
        <w:pStyle w:val="NoSpacing"/>
        <w:ind w:left="720"/>
        <w:rPr>
          <w:rFonts w:cs="Times New Roman"/>
          <w:b/>
          <w:szCs w:val="24"/>
        </w:rPr>
      </w:pPr>
      <w:r>
        <w:rPr>
          <w:rFonts w:cs="Times New Roman"/>
          <w:b/>
          <w:szCs w:val="24"/>
        </w:rPr>
        <w:t>Financial and administrative matters</w:t>
      </w:r>
      <w:r>
        <w:rPr>
          <w:rFonts w:cs="Times New Roman"/>
          <w:szCs w:val="24"/>
        </w:rPr>
        <w:t xml:space="preserve"> – A query relating to fees or extras or to other administrative matters should be raised with the Bursar.</w:t>
      </w:r>
    </w:p>
    <w:p w:rsidR="008222DC" w:rsidRDefault="008222DC" w:rsidP="008222DC">
      <w:pPr>
        <w:pStyle w:val="NoSpacing"/>
        <w:ind w:left="720"/>
        <w:rPr>
          <w:rFonts w:cs="Times New Roman"/>
          <w:b/>
          <w:szCs w:val="24"/>
        </w:rPr>
      </w:pPr>
    </w:p>
    <w:p w:rsidR="008222DC" w:rsidRPr="008222DC" w:rsidRDefault="008222DC" w:rsidP="008222DC">
      <w:pPr>
        <w:pStyle w:val="NoSpacing"/>
        <w:ind w:left="720"/>
        <w:rPr>
          <w:rFonts w:cs="Times New Roman"/>
          <w:b/>
          <w:szCs w:val="24"/>
        </w:rPr>
      </w:pPr>
      <w:r>
        <w:rPr>
          <w:rFonts w:cs="Times New Roman"/>
          <w:b/>
          <w:szCs w:val="24"/>
        </w:rPr>
        <w:t>Medical Matters</w:t>
      </w:r>
      <w:r>
        <w:rPr>
          <w:rFonts w:cs="Times New Roman"/>
          <w:szCs w:val="24"/>
        </w:rPr>
        <w:t xml:space="preserve"> – Complaints about medical matters should be referre</w:t>
      </w:r>
      <w:r w:rsidR="00110514">
        <w:rPr>
          <w:rFonts w:cs="Times New Roman"/>
          <w:szCs w:val="24"/>
        </w:rPr>
        <w:t>d in the first instance to the School N</w:t>
      </w:r>
      <w:r>
        <w:rPr>
          <w:rFonts w:cs="Times New Roman"/>
          <w:szCs w:val="24"/>
        </w:rPr>
        <w:t>urse.</w:t>
      </w:r>
    </w:p>
    <w:p w:rsidR="008222DC" w:rsidRDefault="008222DC" w:rsidP="008222DC">
      <w:pPr>
        <w:pStyle w:val="NoSpacing"/>
        <w:ind w:left="720"/>
        <w:rPr>
          <w:rFonts w:cs="Times New Roman"/>
          <w:b/>
          <w:szCs w:val="24"/>
        </w:rPr>
      </w:pPr>
    </w:p>
    <w:p w:rsidR="008222DC" w:rsidRPr="008222DC" w:rsidRDefault="008222DC" w:rsidP="008222DC">
      <w:pPr>
        <w:pStyle w:val="NoSpacing"/>
        <w:ind w:left="720"/>
        <w:rPr>
          <w:rFonts w:cs="Times New Roman"/>
          <w:b/>
          <w:szCs w:val="24"/>
        </w:rPr>
      </w:pPr>
      <w:r>
        <w:rPr>
          <w:rFonts w:cs="Times New Roman"/>
          <w:b/>
          <w:szCs w:val="24"/>
        </w:rPr>
        <w:t>Complaint about a Member of Staff</w:t>
      </w:r>
      <w:r>
        <w:rPr>
          <w:rFonts w:cs="Times New Roman"/>
          <w:szCs w:val="24"/>
        </w:rPr>
        <w:t xml:space="preserve"> – If a complaint relates to a member of staff, it is always helpful if the matter can be raised first with the member of staff concerned.  Should that prove difficult or impossible the Headmaster should be contacted.</w:t>
      </w:r>
    </w:p>
    <w:p w:rsidR="008222DC" w:rsidRDefault="008222DC" w:rsidP="008222DC">
      <w:pPr>
        <w:pStyle w:val="NoSpacing"/>
        <w:ind w:left="720"/>
        <w:rPr>
          <w:rFonts w:cs="Times New Roman"/>
          <w:b/>
          <w:szCs w:val="24"/>
        </w:rPr>
      </w:pPr>
      <w:r>
        <w:rPr>
          <w:rFonts w:cs="Times New Roman"/>
          <w:b/>
          <w:szCs w:val="24"/>
        </w:rPr>
        <w:t>Response to an informal complaint</w:t>
      </w:r>
    </w:p>
    <w:p w:rsidR="008222DC" w:rsidRDefault="008222DC" w:rsidP="00CC2C5F">
      <w:pPr>
        <w:pStyle w:val="NoSpacing"/>
        <w:rPr>
          <w:rFonts w:cs="Times New Roman"/>
          <w:b/>
          <w:szCs w:val="24"/>
        </w:rPr>
      </w:pPr>
    </w:p>
    <w:p w:rsidR="008222DC" w:rsidRDefault="008222DC" w:rsidP="00CC2C5F">
      <w:pPr>
        <w:pStyle w:val="NoSpacing"/>
        <w:ind w:left="720"/>
        <w:rPr>
          <w:rFonts w:cs="Times New Roman"/>
          <w:b/>
          <w:szCs w:val="24"/>
        </w:rPr>
      </w:pPr>
      <w:r>
        <w:rPr>
          <w:rFonts w:cs="Times New Roman"/>
          <w:szCs w:val="24"/>
        </w:rPr>
        <w:t>As a general point, staff will always try to be in a position to take and respond to telephone calls.  However this is not always possible and they may reply by email.</w:t>
      </w:r>
    </w:p>
    <w:p w:rsidR="008222DC" w:rsidRDefault="008222DC" w:rsidP="00CC2C5F">
      <w:pPr>
        <w:pStyle w:val="NoSpacing"/>
        <w:ind w:left="720"/>
        <w:rPr>
          <w:rFonts w:cs="Times New Roman"/>
          <w:b/>
          <w:szCs w:val="24"/>
        </w:rPr>
      </w:pPr>
    </w:p>
    <w:p w:rsidR="008222DC" w:rsidRPr="00CC2C5F" w:rsidRDefault="00CC2C5F" w:rsidP="00C91AF2">
      <w:pPr>
        <w:pStyle w:val="NoSpacing"/>
        <w:ind w:left="720"/>
        <w:rPr>
          <w:rFonts w:cs="Times New Roman"/>
          <w:szCs w:val="24"/>
        </w:rPr>
      </w:pPr>
      <w:r w:rsidRPr="00CC2C5F">
        <w:rPr>
          <w:rFonts w:cs="Times New Roman"/>
          <w:szCs w:val="24"/>
        </w:rPr>
        <w:t xml:space="preserve">All complaints should receive a response within two working days during term time and as soon as practicable in the holidays.  A matter raised orally will not necessarily be acknowledged in writing but will </w:t>
      </w:r>
      <w:r>
        <w:rPr>
          <w:rFonts w:cs="Times New Roman"/>
          <w:szCs w:val="24"/>
        </w:rPr>
        <w:t xml:space="preserve">be </w:t>
      </w:r>
      <w:r w:rsidRPr="00CC2C5F">
        <w:rPr>
          <w:rFonts w:cs="Times New Roman"/>
          <w:szCs w:val="24"/>
        </w:rPr>
        <w:t xml:space="preserve">recorded by the person dealing with the matter. </w:t>
      </w:r>
    </w:p>
    <w:p w:rsidR="00C91AF2" w:rsidRPr="00C91AF2" w:rsidRDefault="00C91AF2" w:rsidP="00C91AF2">
      <w:pPr>
        <w:pStyle w:val="NoSpacing"/>
        <w:ind w:left="720"/>
        <w:rPr>
          <w:rFonts w:cs="Times New Roman"/>
          <w:b/>
          <w:szCs w:val="24"/>
        </w:rPr>
      </w:pPr>
    </w:p>
    <w:p w:rsidR="002B1D95" w:rsidRPr="00C91AF2" w:rsidRDefault="00C91AF2" w:rsidP="00C91AF2">
      <w:pPr>
        <w:pStyle w:val="NoSpacing"/>
        <w:ind w:left="720"/>
        <w:rPr>
          <w:rFonts w:cs="Times New Roman"/>
          <w:szCs w:val="24"/>
        </w:rPr>
      </w:pPr>
      <w:r w:rsidRPr="00C91AF2">
        <w:rPr>
          <w:rFonts w:cs="Times New Roman"/>
          <w:szCs w:val="24"/>
        </w:rPr>
        <w:t>A written record is kept of all complaints and the date on which they were received, the record is kept centrally by the Headmaster.</w:t>
      </w:r>
      <w:r>
        <w:rPr>
          <w:rFonts w:cs="Times New Roman"/>
          <w:szCs w:val="24"/>
        </w:rPr>
        <w:t xml:space="preserve">  The stage of resolution will be recorded on the complaint record (informal, formal or at a panel hearing).</w:t>
      </w:r>
    </w:p>
    <w:p w:rsidR="00C91AF2" w:rsidRDefault="00C91AF2" w:rsidP="00C91AF2">
      <w:pPr>
        <w:pStyle w:val="NoSpacing"/>
        <w:ind w:left="720"/>
        <w:rPr>
          <w:rFonts w:cs="Times New Roman"/>
          <w:b/>
          <w:szCs w:val="24"/>
        </w:rPr>
      </w:pPr>
    </w:p>
    <w:p w:rsidR="00C91AF2" w:rsidRDefault="00C91AF2" w:rsidP="002B1D95">
      <w:pPr>
        <w:pStyle w:val="NoSpacing"/>
        <w:numPr>
          <w:ilvl w:val="0"/>
          <w:numId w:val="1"/>
        </w:numPr>
        <w:rPr>
          <w:rFonts w:cs="Times New Roman"/>
          <w:b/>
          <w:szCs w:val="24"/>
        </w:rPr>
      </w:pPr>
      <w:r>
        <w:rPr>
          <w:rFonts w:cs="Times New Roman"/>
          <w:b/>
          <w:szCs w:val="24"/>
        </w:rPr>
        <w:t>Formal procedure for complaints</w:t>
      </w:r>
      <w:r w:rsidR="003754BE">
        <w:rPr>
          <w:rFonts w:cs="Times New Roman"/>
          <w:b/>
          <w:szCs w:val="24"/>
        </w:rPr>
        <w:t xml:space="preserve"> (Stage 2)</w:t>
      </w:r>
    </w:p>
    <w:p w:rsidR="00C91AF2" w:rsidRDefault="00C91AF2" w:rsidP="00C91AF2">
      <w:pPr>
        <w:pStyle w:val="NoSpacing"/>
        <w:ind w:left="720"/>
        <w:rPr>
          <w:rFonts w:cs="Times New Roman"/>
          <w:b/>
          <w:szCs w:val="24"/>
        </w:rPr>
      </w:pPr>
    </w:p>
    <w:p w:rsidR="00C91AF2" w:rsidRDefault="00C91AF2" w:rsidP="00C91AF2">
      <w:pPr>
        <w:pStyle w:val="NoSpacing"/>
        <w:ind w:left="720"/>
        <w:rPr>
          <w:rFonts w:cs="Times New Roman"/>
          <w:szCs w:val="24"/>
        </w:rPr>
      </w:pPr>
      <w:r w:rsidRPr="00E5174B">
        <w:rPr>
          <w:rFonts w:cs="Times New Roman"/>
          <w:szCs w:val="24"/>
        </w:rPr>
        <w:t xml:space="preserve">If a complaint cannot be resolved informally, it should be made to the </w:t>
      </w:r>
      <w:r w:rsidR="00A81236">
        <w:rPr>
          <w:rFonts w:cs="Times New Roman"/>
          <w:szCs w:val="24"/>
        </w:rPr>
        <w:t>Headmaster in writing, and the H</w:t>
      </w:r>
      <w:r w:rsidRPr="00E5174B">
        <w:rPr>
          <w:rFonts w:cs="Times New Roman"/>
          <w:szCs w:val="24"/>
        </w:rPr>
        <w:t xml:space="preserve">eadmaster will respond within </w:t>
      </w:r>
      <w:r w:rsidR="00A81236">
        <w:rPr>
          <w:rFonts w:cs="Times New Roman"/>
          <w:szCs w:val="24"/>
        </w:rPr>
        <w:t>seven</w:t>
      </w:r>
      <w:r>
        <w:rPr>
          <w:rFonts w:cs="Times New Roman"/>
          <w:szCs w:val="24"/>
        </w:rPr>
        <w:t xml:space="preserve"> </w:t>
      </w:r>
      <w:r w:rsidRPr="00E5174B">
        <w:rPr>
          <w:rFonts w:cs="Times New Roman"/>
          <w:szCs w:val="24"/>
        </w:rPr>
        <w:t xml:space="preserve">days. </w:t>
      </w:r>
      <w:r>
        <w:rPr>
          <w:rFonts w:cs="Times New Roman"/>
          <w:szCs w:val="24"/>
        </w:rPr>
        <w:t>The acknowledgement will indicate the action that is being taken and the likely timescale for resolution.</w:t>
      </w:r>
      <w:r w:rsidRPr="00E5174B">
        <w:rPr>
          <w:rFonts w:cs="Times New Roman"/>
          <w:szCs w:val="24"/>
        </w:rPr>
        <w:t xml:space="preserve"> </w:t>
      </w:r>
    </w:p>
    <w:p w:rsidR="00C91AF2" w:rsidRPr="00C91AF2" w:rsidRDefault="00C91AF2" w:rsidP="00C91AF2">
      <w:pPr>
        <w:pStyle w:val="NoSpacing"/>
        <w:ind w:left="720"/>
        <w:rPr>
          <w:rFonts w:cs="Times New Roman"/>
          <w:b/>
          <w:szCs w:val="24"/>
        </w:rPr>
      </w:pPr>
    </w:p>
    <w:p w:rsidR="00C91AF2" w:rsidRDefault="00C91AF2" w:rsidP="00C91AF2">
      <w:pPr>
        <w:pStyle w:val="NoSpacing"/>
        <w:ind w:left="720"/>
        <w:rPr>
          <w:rFonts w:cs="Times New Roman"/>
          <w:szCs w:val="24"/>
        </w:rPr>
      </w:pPr>
      <w:r w:rsidRPr="00E5174B">
        <w:rPr>
          <w:rFonts w:cs="Times New Roman"/>
          <w:szCs w:val="24"/>
        </w:rPr>
        <w:t>Again a written record will be kept of</w:t>
      </w:r>
      <w:r>
        <w:rPr>
          <w:rFonts w:cs="Times New Roman"/>
          <w:szCs w:val="24"/>
        </w:rPr>
        <w:t xml:space="preserve"> all meetings and discussions. The record will provide a brief summary of the name of the complainant, the date the complaint was received, the matter complained of, and the manner and date of its resolution.  Written records will also be kept of any meetings and interviews held in relation to the complaint.</w:t>
      </w:r>
    </w:p>
    <w:p w:rsidR="00C91AF2" w:rsidRDefault="00C91AF2" w:rsidP="00C91AF2">
      <w:pPr>
        <w:pStyle w:val="NoSpacing"/>
        <w:ind w:left="720"/>
        <w:rPr>
          <w:rFonts w:cs="Times New Roman"/>
          <w:szCs w:val="24"/>
        </w:rPr>
      </w:pPr>
    </w:p>
    <w:p w:rsidR="00C91AF2" w:rsidRDefault="00A81236" w:rsidP="00C91AF2">
      <w:pPr>
        <w:pStyle w:val="NoSpacing"/>
        <w:ind w:left="720"/>
        <w:rPr>
          <w:rFonts w:cs="Times New Roman"/>
          <w:szCs w:val="24"/>
        </w:rPr>
      </w:pPr>
      <w:r>
        <w:rPr>
          <w:rFonts w:cs="Times New Roman"/>
          <w:szCs w:val="24"/>
        </w:rPr>
        <w:t>The H</w:t>
      </w:r>
      <w:r w:rsidR="00C91AF2" w:rsidRPr="00E5174B">
        <w:rPr>
          <w:rFonts w:cs="Times New Roman"/>
          <w:szCs w:val="24"/>
        </w:rPr>
        <w:t xml:space="preserve">eadmaster will notify the parents of his decision in writing, and will give reasons for his decision.  </w:t>
      </w:r>
    </w:p>
    <w:p w:rsidR="00C91AF2" w:rsidRPr="00C91AF2" w:rsidRDefault="00C91AF2" w:rsidP="00C91AF2">
      <w:pPr>
        <w:pStyle w:val="NoSpacing"/>
        <w:ind w:left="720"/>
        <w:rPr>
          <w:rFonts w:cs="Times New Roman"/>
          <w:b/>
          <w:szCs w:val="24"/>
        </w:rPr>
      </w:pPr>
    </w:p>
    <w:p w:rsidR="00C91AF2" w:rsidRDefault="00C91AF2" w:rsidP="00C91AF2">
      <w:pPr>
        <w:pStyle w:val="NoSpacing"/>
        <w:ind w:left="720"/>
        <w:rPr>
          <w:rFonts w:cs="Times New Roman"/>
          <w:szCs w:val="24"/>
        </w:rPr>
      </w:pPr>
      <w:r w:rsidRPr="00E5174B">
        <w:rPr>
          <w:rFonts w:cs="Times New Roman"/>
          <w:szCs w:val="24"/>
        </w:rPr>
        <w:t>Any complainant will be notified of the outcome of an investigation within 28 days of the school having received the complaint.</w:t>
      </w:r>
    </w:p>
    <w:p w:rsidR="00C91AF2" w:rsidRPr="00E5174B" w:rsidRDefault="00C91AF2" w:rsidP="00C91AF2">
      <w:pPr>
        <w:pStyle w:val="NoSpacing"/>
        <w:ind w:left="720"/>
        <w:rPr>
          <w:rFonts w:cs="Times New Roman"/>
          <w:szCs w:val="24"/>
        </w:rPr>
      </w:pPr>
    </w:p>
    <w:p w:rsidR="00C91AF2" w:rsidRPr="00C91AF2" w:rsidRDefault="00C91AF2" w:rsidP="00C91AF2">
      <w:pPr>
        <w:pStyle w:val="NoSpacing"/>
        <w:ind w:left="720"/>
        <w:rPr>
          <w:rFonts w:cs="Times New Roman"/>
          <w:szCs w:val="24"/>
        </w:rPr>
      </w:pPr>
      <w:r w:rsidRPr="00C91AF2">
        <w:rPr>
          <w:rFonts w:cs="Times New Roman"/>
          <w:szCs w:val="24"/>
        </w:rPr>
        <w:t>Please note that any complaint received during the School holidays or within one month of the end of term or half term is likely to take longer to resolve owing to the presence of the school holidays and the unavailability of personnel.</w:t>
      </w:r>
    </w:p>
    <w:p w:rsidR="00C91AF2" w:rsidRDefault="00C91AF2" w:rsidP="003754BE">
      <w:pPr>
        <w:pStyle w:val="NoSpacing"/>
        <w:ind w:left="720"/>
        <w:rPr>
          <w:rFonts w:cs="Times New Roman"/>
          <w:b/>
          <w:szCs w:val="24"/>
        </w:rPr>
      </w:pPr>
    </w:p>
    <w:p w:rsidR="00C91AF2" w:rsidRPr="003754BE" w:rsidRDefault="003754BE" w:rsidP="003754BE">
      <w:pPr>
        <w:pStyle w:val="NoSpacing"/>
        <w:ind w:left="720"/>
        <w:rPr>
          <w:rFonts w:cs="Times New Roman"/>
          <w:szCs w:val="24"/>
        </w:rPr>
      </w:pPr>
      <w:r w:rsidRPr="003754BE">
        <w:rPr>
          <w:rFonts w:cs="Times New Roman"/>
          <w:szCs w:val="24"/>
        </w:rPr>
        <w:t>If a parent is dissatisfied with the decision of the Headmaster or the Bursar under Stage 2, the parents can request that the complaint be referred to the Complaints Panel under Stage 3.</w:t>
      </w:r>
    </w:p>
    <w:p w:rsidR="00C91AF2" w:rsidRDefault="00C91AF2" w:rsidP="003754BE">
      <w:pPr>
        <w:pStyle w:val="NoSpacing"/>
        <w:ind w:left="720"/>
        <w:rPr>
          <w:rFonts w:cs="Times New Roman"/>
          <w:b/>
          <w:szCs w:val="24"/>
        </w:rPr>
      </w:pPr>
    </w:p>
    <w:p w:rsidR="00C91AF2" w:rsidRDefault="003754BE" w:rsidP="002B1D95">
      <w:pPr>
        <w:pStyle w:val="NoSpacing"/>
        <w:numPr>
          <w:ilvl w:val="0"/>
          <w:numId w:val="1"/>
        </w:numPr>
        <w:rPr>
          <w:rFonts w:cs="Times New Roman"/>
          <w:b/>
          <w:szCs w:val="24"/>
        </w:rPr>
      </w:pPr>
      <w:r>
        <w:rPr>
          <w:rFonts w:cs="Times New Roman"/>
          <w:b/>
          <w:szCs w:val="24"/>
        </w:rPr>
        <w:t>Referral to the Review Panel (Stage 3)</w:t>
      </w:r>
    </w:p>
    <w:p w:rsidR="00C91AF2" w:rsidRDefault="00C91AF2" w:rsidP="003754BE">
      <w:pPr>
        <w:pStyle w:val="NoSpacing"/>
        <w:ind w:left="720"/>
        <w:rPr>
          <w:rFonts w:cs="Times New Roman"/>
          <w:b/>
          <w:szCs w:val="24"/>
        </w:rPr>
      </w:pPr>
    </w:p>
    <w:p w:rsidR="003754BE" w:rsidRPr="003754BE" w:rsidRDefault="003754BE" w:rsidP="003754BE">
      <w:pPr>
        <w:pStyle w:val="NoSpacing"/>
        <w:ind w:left="720"/>
        <w:rPr>
          <w:rFonts w:cs="Times New Roman"/>
          <w:b/>
          <w:szCs w:val="24"/>
        </w:rPr>
      </w:pPr>
      <w:r>
        <w:rPr>
          <w:rFonts w:cs="Times New Roman"/>
          <w:b/>
          <w:szCs w:val="24"/>
        </w:rPr>
        <w:t xml:space="preserve">Role of the </w:t>
      </w:r>
      <w:r w:rsidR="004425E3">
        <w:rPr>
          <w:rFonts w:cs="Times New Roman"/>
          <w:b/>
          <w:szCs w:val="24"/>
        </w:rPr>
        <w:t>Panel -</w:t>
      </w:r>
      <w:r>
        <w:rPr>
          <w:rFonts w:cs="Times New Roman"/>
          <w:b/>
          <w:szCs w:val="24"/>
        </w:rPr>
        <w:t xml:space="preserve"> </w:t>
      </w:r>
      <w:r w:rsidRPr="003754BE">
        <w:rPr>
          <w:rFonts w:cs="Times New Roman"/>
          <w:szCs w:val="24"/>
        </w:rPr>
        <w:t>The Panel’s</w:t>
      </w:r>
      <w:r>
        <w:rPr>
          <w:rFonts w:cs="Times New Roman"/>
          <w:szCs w:val="24"/>
        </w:rPr>
        <w:t xml:space="preserve"> task is to establish the facts surrounding the complaint that has been made by considering:</w:t>
      </w:r>
    </w:p>
    <w:p w:rsidR="003754BE" w:rsidRPr="003754BE" w:rsidRDefault="003754BE" w:rsidP="003754BE">
      <w:pPr>
        <w:pStyle w:val="NoSpacing"/>
        <w:numPr>
          <w:ilvl w:val="1"/>
          <w:numId w:val="1"/>
        </w:numPr>
        <w:rPr>
          <w:rFonts w:cs="Times New Roman"/>
          <w:b/>
          <w:szCs w:val="24"/>
        </w:rPr>
      </w:pPr>
      <w:r>
        <w:rPr>
          <w:rFonts w:cs="Times New Roman"/>
          <w:szCs w:val="24"/>
        </w:rPr>
        <w:t>the documents provided by both parties and</w:t>
      </w:r>
    </w:p>
    <w:p w:rsidR="003754BE" w:rsidRDefault="003754BE" w:rsidP="003754BE">
      <w:pPr>
        <w:pStyle w:val="NoSpacing"/>
        <w:numPr>
          <w:ilvl w:val="1"/>
          <w:numId w:val="1"/>
        </w:numPr>
        <w:rPr>
          <w:rFonts w:cs="Times New Roman"/>
          <w:b/>
          <w:szCs w:val="24"/>
        </w:rPr>
      </w:pPr>
      <w:r>
        <w:rPr>
          <w:rFonts w:cs="Times New Roman"/>
          <w:szCs w:val="24"/>
        </w:rPr>
        <w:t>any representations made by you, the Headmaster or the Bursar, as appropriate and to reach a decision as to whether the complaint is made out in whole or in part.  If the Panel consider that the complaint is not made out, they will dismiss the complaint.  They will make these decisions on the balance of probabilities.</w:t>
      </w:r>
    </w:p>
    <w:p w:rsidR="003754BE" w:rsidRDefault="003754BE" w:rsidP="003754BE">
      <w:pPr>
        <w:pStyle w:val="NoSpacing"/>
        <w:ind w:left="720"/>
        <w:rPr>
          <w:rFonts w:cs="Times New Roman"/>
          <w:b/>
          <w:szCs w:val="24"/>
        </w:rPr>
      </w:pPr>
      <w:r>
        <w:rPr>
          <w:rFonts w:cs="Times New Roman"/>
          <w:szCs w:val="24"/>
        </w:rPr>
        <w:t>It is not within the power of the Panel to make any financial award, nor to impose sanctions on staff, pupils or parents.  The Panel may make recommendations on these or any other issues to the Headmaster or the full body of Governors as appropriate.</w:t>
      </w:r>
    </w:p>
    <w:p w:rsidR="003754BE" w:rsidRDefault="003754BE" w:rsidP="002E7342">
      <w:pPr>
        <w:pStyle w:val="NoSpacing"/>
        <w:ind w:left="720"/>
        <w:rPr>
          <w:rFonts w:cs="Times New Roman"/>
          <w:b/>
          <w:szCs w:val="24"/>
        </w:rPr>
      </w:pPr>
      <w:r>
        <w:rPr>
          <w:rFonts w:cs="Times New Roman"/>
          <w:b/>
          <w:szCs w:val="24"/>
        </w:rPr>
        <w:t>Referral to the panel</w:t>
      </w:r>
      <w:r>
        <w:rPr>
          <w:rFonts w:cs="Times New Roman"/>
          <w:szCs w:val="24"/>
        </w:rPr>
        <w:t xml:space="preserve"> – Only if you have been through the earlier stages of this procedure, and are dissatisfied with the decision that has been notified to you by the Headmaster or the Bursar may you request a final hearing by a Review Panel.</w:t>
      </w:r>
    </w:p>
    <w:p w:rsidR="003754BE" w:rsidRDefault="003754BE" w:rsidP="002E7342">
      <w:pPr>
        <w:pStyle w:val="NoSpacing"/>
        <w:rPr>
          <w:rFonts w:cs="Times New Roman"/>
          <w:b/>
          <w:szCs w:val="24"/>
        </w:rPr>
      </w:pPr>
    </w:p>
    <w:p w:rsidR="003754BE" w:rsidRDefault="002E7342" w:rsidP="002E7342">
      <w:pPr>
        <w:pStyle w:val="NoSpacing"/>
        <w:ind w:left="720"/>
        <w:rPr>
          <w:rFonts w:cs="Times New Roman"/>
          <w:b/>
          <w:szCs w:val="24"/>
        </w:rPr>
      </w:pPr>
      <w:r>
        <w:rPr>
          <w:rFonts w:cs="Times New Roman"/>
          <w:szCs w:val="24"/>
        </w:rPr>
        <w:t>To request a hearing before the Review Panel, please write to the Clerk to the Governors within five working days of the decision complained of.  Your request will only be considered if you have completed the relevant procedures at Stages 1 and 2.  Please ensure that copies of all relevant documents accompany your letter to the Clerk, and state all the grounds for your complaint and the outcome that you desire.  The Clerk will acknowledge your request in writing within five working days.</w:t>
      </w:r>
    </w:p>
    <w:p w:rsidR="003754BE" w:rsidRDefault="003754BE" w:rsidP="00564A7A">
      <w:pPr>
        <w:pStyle w:val="NoSpacing"/>
        <w:ind w:left="720"/>
        <w:rPr>
          <w:rFonts w:cs="Times New Roman"/>
          <w:b/>
          <w:szCs w:val="24"/>
        </w:rPr>
      </w:pPr>
    </w:p>
    <w:p w:rsidR="003754BE" w:rsidRDefault="00564A7A" w:rsidP="00564A7A">
      <w:pPr>
        <w:pStyle w:val="NoSpacing"/>
        <w:ind w:left="720"/>
        <w:rPr>
          <w:rFonts w:cs="Times New Roman"/>
          <w:szCs w:val="24"/>
        </w:rPr>
      </w:pPr>
      <w:r>
        <w:rPr>
          <w:rFonts w:cs="Times New Roman"/>
          <w:b/>
          <w:szCs w:val="24"/>
        </w:rPr>
        <w:t>The Panel Meeting</w:t>
      </w:r>
      <w:r>
        <w:rPr>
          <w:rFonts w:cs="Times New Roman"/>
          <w:szCs w:val="24"/>
        </w:rPr>
        <w:t xml:space="preserve"> – A Panel meeting will be convened within 14 days of the receipt of the request or as soon as is reasonably practicable but the Panel will not normally sit during the School holidays.  The Panel will be made up of at least three members, not directly involved with the complaint, and will not include the Chairman of the Governors.  One member of the Panel will be independent of the management and the running of the School.  </w:t>
      </w:r>
    </w:p>
    <w:p w:rsidR="00B75EC3" w:rsidRDefault="00B75EC3" w:rsidP="00564A7A">
      <w:pPr>
        <w:pStyle w:val="NoSpacing"/>
        <w:ind w:left="720"/>
        <w:rPr>
          <w:rFonts w:cs="Times New Roman"/>
          <w:b/>
          <w:szCs w:val="24"/>
        </w:rPr>
      </w:pPr>
    </w:p>
    <w:p w:rsidR="00B75EC3" w:rsidRPr="00B75EC3" w:rsidRDefault="00B75EC3" w:rsidP="00564A7A">
      <w:pPr>
        <w:pStyle w:val="NoSpacing"/>
        <w:ind w:left="720"/>
        <w:rPr>
          <w:rFonts w:cs="Times New Roman"/>
          <w:szCs w:val="24"/>
        </w:rPr>
      </w:pPr>
      <w:r>
        <w:rPr>
          <w:rFonts w:cs="Times New Roman"/>
          <w:szCs w:val="24"/>
        </w:rPr>
        <w:t>The proceedings will be chaired by one member of the Panel.  The seating will be arranged so far, that as is practicable, everyone present can see and speak to each other without difficulty.  However, at the Chairman’s discretion, a sequential hearing may be chosen.</w:t>
      </w:r>
    </w:p>
    <w:p w:rsidR="00564A7A" w:rsidRDefault="00564A7A" w:rsidP="00564A7A">
      <w:pPr>
        <w:pStyle w:val="NoSpacing"/>
        <w:ind w:left="720"/>
        <w:rPr>
          <w:rFonts w:cs="Times New Roman"/>
          <w:b/>
          <w:szCs w:val="24"/>
        </w:rPr>
      </w:pPr>
    </w:p>
    <w:p w:rsidR="00564A7A" w:rsidRPr="00564A7A" w:rsidRDefault="00564A7A" w:rsidP="00564A7A">
      <w:pPr>
        <w:pStyle w:val="NoSpacing"/>
        <w:ind w:left="720"/>
        <w:rPr>
          <w:rFonts w:cs="Times New Roman"/>
          <w:b/>
          <w:szCs w:val="24"/>
        </w:rPr>
      </w:pPr>
      <w:r>
        <w:rPr>
          <w:rFonts w:cs="Times New Roman"/>
          <w:szCs w:val="24"/>
        </w:rPr>
        <w:t>The Clerk will send you written notification of the date, time and place of the hearing, together with brief details of the Panel members who will be present, as soon as is reasonably practicable, and in any event at least five working days before the hearing.</w:t>
      </w:r>
    </w:p>
    <w:p w:rsidR="003754BE" w:rsidRDefault="003754BE" w:rsidP="00952E10">
      <w:pPr>
        <w:pStyle w:val="NoSpacing"/>
        <w:ind w:left="720"/>
        <w:rPr>
          <w:rFonts w:cs="Times New Roman"/>
          <w:b/>
          <w:szCs w:val="24"/>
        </w:rPr>
      </w:pPr>
    </w:p>
    <w:p w:rsidR="00564A7A" w:rsidRDefault="004425E3" w:rsidP="00952E10">
      <w:pPr>
        <w:pStyle w:val="NoSpacing"/>
        <w:ind w:left="720"/>
        <w:rPr>
          <w:rFonts w:cs="Times New Roman"/>
          <w:b/>
          <w:szCs w:val="24"/>
        </w:rPr>
      </w:pPr>
      <w:r>
        <w:rPr>
          <w:rFonts w:cs="Times New Roman"/>
          <w:b/>
          <w:szCs w:val="24"/>
        </w:rPr>
        <w:t xml:space="preserve">Attendance </w:t>
      </w:r>
      <w:r>
        <w:rPr>
          <w:rFonts w:cs="Times New Roman"/>
          <w:szCs w:val="24"/>
        </w:rPr>
        <w:t>-</w:t>
      </w:r>
      <w:r w:rsidR="00564A7A">
        <w:rPr>
          <w:rFonts w:cs="Times New Roman"/>
          <w:szCs w:val="24"/>
        </w:rPr>
        <w:t xml:space="preserve"> Parents are entitled to attend and may be accompanied by one other person such as a relative or friend.  The Panel hearing is not legal proceedings and so legal representation is not necessary.  If you do wish to be accompanied by a legally qualified person, please notify the School at least five working days before the hearing and note that the Panel will wish to speak to you directly and this person will not be permitted to act as an advocate.  The Clerk to the Governors will also attend the hearing in order to keep a record of the proceedings.  Copies of additional documents you wish the Panel to consider should be sent to the Clerk at least five working days prior to the hearing.  The Clerk will circulate a copy of the bundle of documents to be considered by the Panel to all parties at least three days prior to the hearing.</w:t>
      </w:r>
    </w:p>
    <w:p w:rsidR="00564A7A" w:rsidRDefault="00564A7A" w:rsidP="00952E10">
      <w:pPr>
        <w:pStyle w:val="NoSpacing"/>
        <w:ind w:left="720"/>
        <w:rPr>
          <w:rFonts w:cs="Times New Roman"/>
          <w:b/>
          <w:szCs w:val="24"/>
        </w:rPr>
      </w:pPr>
    </w:p>
    <w:p w:rsidR="00564A7A" w:rsidRPr="00952E10" w:rsidRDefault="00952E10" w:rsidP="00952E10">
      <w:pPr>
        <w:pStyle w:val="NoSpacing"/>
        <w:ind w:left="720"/>
        <w:rPr>
          <w:rFonts w:cs="Times New Roman"/>
          <w:szCs w:val="24"/>
        </w:rPr>
      </w:pPr>
      <w:r w:rsidRPr="00952E10">
        <w:rPr>
          <w:rFonts w:cs="Times New Roman"/>
          <w:szCs w:val="24"/>
        </w:rPr>
        <w:t>It is the task of the Panel to look at issues in an impartial and confidential manner.</w:t>
      </w:r>
    </w:p>
    <w:p w:rsidR="00564A7A" w:rsidRDefault="00564A7A" w:rsidP="00952E10">
      <w:pPr>
        <w:pStyle w:val="NoSpacing"/>
        <w:ind w:left="720"/>
        <w:rPr>
          <w:rFonts w:cs="Times New Roman"/>
          <w:b/>
          <w:szCs w:val="24"/>
        </w:rPr>
      </w:pPr>
    </w:p>
    <w:p w:rsidR="00564A7A" w:rsidRDefault="00952E10" w:rsidP="00952E10">
      <w:pPr>
        <w:pStyle w:val="NoSpacing"/>
        <w:ind w:left="720"/>
        <w:rPr>
          <w:rFonts w:cs="Times New Roman"/>
          <w:b/>
          <w:szCs w:val="24"/>
        </w:rPr>
      </w:pPr>
      <w:r>
        <w:rPr>
          <w:rFonts w:cs="Times New Roman"/>
          <w:b/>
          <w:szCs w:val="24"/>
        </w:rPr>
        <w:t>Decision</w:t>
      </w:r>
      <w:r>
        <w:t xml:space="preserve"> – The Chairman will inform you in writing or by electronic mail (whichever is the most convenient) of the Panel’s decision, findings and any recommendations within ten working days.  </w:t>
      </w:r>
      <w:r w:rsidR="005216B0">
        <w:t xml:space="preserve">Where relevant the person complained about will also receive a copy of the Panel’s decision, findings and any recommendations.  </w:t>
      </w:r>
      <w:r>
        <w:t>The decisions, findings and any recommendations will be available for inspection on the school premises by the Governing Body and the Headmaster.</w:t>
      </w:r>
    </w:p>
    <w:p w:rsidR="00952E10" w:rsidRDefault="00952E10" w:rsidP="00952E10">
      <w:pPr>
        <w:pStyle w:val="NoSpacing"/>
        <w:ind w:left="720"/>
        <w:rPr>
          <w:rFonts w:cs="Times New Roman"/>
          <w:b/>
          <w:szCs w:val="24"/>
        </w:rPr>
      </w:pPr>
    </w:p>
    <w:p w:rsidR="00952E10" w:rsidRDefault="00952E10" w:rsidP="00952E10">
      <w:pPr>
        <w:pStyle w:val="NoSpacing"/>
        <w:numPr>
          <w:ilvl w:val="0"/>
          <w:numId w:val="1"/>
        </w:numPr>
        <w:rPr>
          <w:rFonts w:cs="Times New Roman"/>
          <w:b/>
          <w:szCs w:val="24"/>
        </w:rPr>
      </w:pPr>
      <w:r>
        <w:rPr>
          <w:rFonts w:cs="Times New Roman"/>
          <w:b/>
          <w:szCs w:val="24"/>
        </w:rPr>
        <w:t>Confidentiality of complaints</w:t>
      </w:r>
    </w:p>
    <w:p w:rsidR="00D21620" w:rsidRDefault="00D21620" w:rsidP="00D21620">
      <w:pPr>
        <w:pStyle w:val="NoSpacing"/>
        <w:ind w:left="720"/>
        <w:rPr>
          <w:rFonts w:cs="Times New Roman"/>
          <w:b/>
          <w:szCs w:val="24"/>
        </w:rPr>
      </w:pPr>
    </w:p>
    <w:p w:rsidR="00D21620" w:rsidRPr="00952E10" w:rsidRDefault="00D21620" w:rsidP="00D21620">
      <w:pPr>
        <w:pStyle w:val="NoSpacing"/>
        <w:ind w:left="720"/>
        <w:rPr>
          <w:rFonts w:cs="Times New Roman"/>
          <w:b/>
          <w:szCs w:val="24"/>
        </w:rPr>
      </w:pPr>
      <w:r>
        <w:rPr>
          <w:rFonts w:cs="Times New Roman"/>
          <w:szCs w:val="24"/>
        </w:rPr>
        <w:t xml:space="preserve">A written record will be kept of all complaints, and of whether they are resolved at </w:t>
      </w:r>
      <w:r w:rsidR="006F68F8">
        <w:rPr>
          <w:rFonts w:cs="Times New Roman"/>
          <w:szCs w:val="24"/>
        </w:rPr>
        <w:t xml:space="preserve">which </w:t>
      </w:r>
      <w:r>
        <w:rPr>
          <w:rFonts w:cs="Times New Roman"/>
          <w:szCs w:val="24"/>
        </w:rPr>
        <w:t xml:space="preserve">Stage or proceed to a panel hearing.  </w:t>
      </w:r>
      <w:r w:rsidRPr="00E5174B">
        <w:rPr>
          <w:rFonts w:cs="Times New Roman"/>
          <w:szCs w:val="24"/>
        </w:rPr>
        <w:t>Correspondence, statements and records will be kept confidential except in so far as is required of the school by parag</w:t>
      </w:r>
      <w:r w:rsidR="000C6307">
        <w:rPr>
          <w:rFonts w:cs="Times New Roman"/>
          <w:szCs w:val="24"/>
        </w:rPr>
        <w:t>raph 7(33</w:t>
      </w:r>
      <w:r>
        <w:rPr>
          <w:rFonts w:cs="Times New Roman"/>
          <w:szCs w:val="24"/>
        </w:rPr>
        <w:t>)(k) of the Regulations 201</w:t>
      </w:r>
      <w:r w:rsidR="000C6307">
        <w:rPr>
          <w:rFonts w:cs="Times New Roman"/>
          <w:szCs w:val="24"/>
        </w:rPr>
        <w:t>4</w:t>
      </w:r>
      <w:r>
        <w:rPr>
          <w:rFonts w:cs="Times New Roman"/>
          <w:szCs w:val="24"/>
        </w:rPr>
        <w:t xml:space="preserve"> except where the Secretary of State or a body conducting an inspection under section </w:t>
      </w:r>
      <w:r w:rsidR="002E6778">
        <w:rPr>
          <w:rFonts w:cs="Times New Roman"/>
          <w:szCs w:val="24"/>
        </w:rPr>
        <w:t>108 or 109 of the 2008</w:t>
      </w:r>
      <w:r>
        <w:rPr>
          <w:rFonts w:cs="Times New Roman"/>
          <w:szCs w:val="24"/>
        </w:rPr>
        <w:t xml:space="preserve"> Act requests access to them.</w:t>
      </w:r>
      <w:r w:rsidRPr="00E5174B">
        <w:rPr>
          <w:rFonts w:cs="Times New Roman"/>
          <w:szCs w:val="24"/>
        </w:rPr>
        <w:t xml:space="preserve">  </w:t>
      </w:r>
    </w:p>
    <w:p w:rsidR="00D21620" w:rsidRDefault="00D21620" w:rsidP="00D21620">
      <w:pPr>
        <w:pStyle w:val="NoSpacing"/>
        <w:ind w:left="720"/>
        <w:rPr>
          <w:rFonts w:cs="Times New Roman"/>
          <w:b/>
          <w:szCs w:val="24"/>
        </w:rPr>
      </w:pPr>
    </w:p>
    <w:p w:rsidR="00D21620" w:rsidRPr="00D21620" w:rsidRDefault="00D21620" w:rsidP="00D21620">
      <w:pPr>
        <w:pStyle w:val="NoSpacing"/>
        <w:ind w:left="720"/>
        <w:rPr>
          <w:rFonts w:cs="Times New Roman"/>
          <w:szCs w:val="24"/>
        </w:rPr>
      </w:pPr>
      <w:r w:rsidRPr="00D21620">
        <w:rPr>
          <w:rFonts w:cs="Times New Roman"/>
          <w:szCs w:val="24"/>
        </w:rPr>
        <w:t>Formal complain</w:t>
      </w:r>
      <w:r w:rsidR="00CF1054">
        <w:rPr>
          <w:rFonts w:cs="Times New Roman"/>
          <w:szCs w:val="24"/>
        </w:rPr>
        <w:t>ts during the Academic Year 201</w:t>
      </w:r>
      <w:r w:rsidR="00D4519C">
        <w:rPr>
          <w:rFonts w:cs="Times New Roman"/>
          <w:szCs w:val="24"/>
        </w:rPr>
        <w:t>9</w:t>
      </w:r>
      <w:r w:rsidRPr="00D21620">
        <w:rPr>
          <w:rFonts w:cs="Times New Roman"/>
          <w:szCs w:val="24"/>
        </w:rPr>
        <w:t>-20</w:t>
      </w:r>
      <w:r w:rsidR="00D4519C">
        <w:rPr>
          <w:rFonts w:cs="Times New Roman"/>
          <w:szCs w:val="24"/>
        </w:rPr>
        <w:t>20</w:t>
      </w:r>
      <w:r w:rsidRPr="00D21620">
        <w:rPr>
          <w:rFonts w:cs="Times New Roman"/>
          <w:szCs w:val="24"/>
        </w:rPr>
        <w:t xml:space="preserve">: </w:t>
      </w:r>
      <w:r w:rsidR="00D4519C">
        <w:rPr>
          <w:rFonts w:cs="Times New Roman"/>
          <w:szCs w:val="24"/>
        </w:rPr>
        <w:t>One</w:t>
      </w:r>
      <w:bookmarkStart w:id="0" w:name="_GoBack"/>
      <w:bookmarkEnd w:id="0"/>
    </w:p>
    <w:p w:rsidR="00D21620" w:rsidRDefault="00D21620" w:rsidP="00D21620">
      <w:pPr>
        <w:pStyle w:val="NoSpacing"/>
        <w:ind w:left="720"/>
        <w:rPr>
          <w:rFonts w:cs="Times New Roman"/>
          <w:b/>
          <w:szCs w:val="24"/>
        </w:rPr>
      </w:pPr>
    </w:p>
    <w:p w:rsidR="00D21620" w:rsidRDefault="00D21620" w:rsidP="00D21620">
      <w:pPr>
        <w:pStyle w:val="NoSpacing"/>
        <w:numPr>
          <w:ilvl w:val="0"/>
          <w:numId w:val="1"/>
        </w:numPr>
        <w:rPr>
          <w:rFonts w:cs="Times New Roman"/>
          <w:szCs w:val="24"/>
        </w:rPr>
      </w:pPr>
      <w:r w:rsidRPr="00E5174B">
        <w:rPr>
          <w:rFonts w:cs="Times New Roman"/>
          <w:szCs w:val="24"/>
        </w:rPr>
        <w:t>Should parents of pupils at Packwood have any concerns about their child’s welfare which they do not feel have been resolved satisfactorily by the school, they may choose to contact:</w:t>
      </w:r>
    </w:p>
    <w:p w:rsidR="00530FB7" w:rsidRPr="00E5174B" w:rsidRDefault="00530FB7" w:rsidP="00D21620">
      <w:pPr>
        <w:pStyle w:val="NoSpacing"/>
        <w:numPr>
          <w:ilvl w:val="0"/>
          <w:numId w:val="1"/>
        </w:numPr>
        <w:rPr>
          <w:rFonts w:cs="Times New Roman"/>
          <w:szCs w:val="24"/>
        </w:rPr>
      </w:pPr>
    </w:p>
    <w:p w:rsidR="00D21620" w:rsidRPr="00E5174B" w:rsidRDefault="00D21620" w:rsidP="00D21620">
      <w:pPr>
        <w:pStyle w:val="NoSpacing"/>
        <w:ind w:left="720"/>
        <w:rPr>
          <w:rFonts w:cs="Times New Roman"/>
          <w:szCs w:val="24"/>
        </w:rPr>
      </w:pPr>
      <w:r w:rsidRPr="00E5174B">
        <w:rPr>
          <w:rFonts w:cs="Times New Roman"/>
          <w:szCs w:val="24"/>
        </w:rPr>
        <w:t xml:space="preserve">ISI* </w:t>
      </w:r>
      <w:r w:rsidRPr="00E5174B">
        <w:rPr>
          <w:rFonts w:cs="Times New Roman"/>
          <w:szCs w:val="24"/>
        </w:rPr>
        <w:tab/>
      </w:r>
      <w:r w:rsidRPr="00E5174B">
        <w:rPr>
          <w:rFonts w:cs="Times New Roman"/>
          <w:szCs w:val="24"/>
        </w:rPr>
        <w:tab/>
      </w:r>
      <w:r w:rsidRPr="00E5174B">
        <w:rPr>
          <w:rFonts w:cs="Times New Roman"/>
          <w:szCs w:val="24"/>
        </w:rPr>
        <w:tab/>
        <w:t>or</w:t>
      </w:r>
      <w:r w:rsidRPr="00E5174B">
        <w:rPr>
          <w:rFonts w:cs="Times New Roman"/>
          <w:szCs w:val="24"/>
        </w:rPr>
        <w:tab/>
      </w:r>
      <w:r w:rsidRPr="00E5174B">
        <w:rPr>
          <w:rFonts w:cs="Times New Roman"/>
          <w:szCs w:val="24"/>
        </w:rPr>
        <w:tab/>
        <w:t>Designated Officer</w:t>
      </w:r>
    </w:p>
    <w:p w:rsidR="00D21620" w:rsidRPr="00E5174B" w:rsidRDefault="00D21620" w:rsidP="00D21620">
      <w:pPr>
        <w:pStyle w:val="NoSpacing"/>
        <w:ind w:left="720"/>
        <w:rPr>
          <w:rFonts w:cs="Times New Roman"/>
          <w:szCs w:val="24"/>
        </w:rPr>
      </w:pPr>
      <w:r w:rsidRPr="00E5174B">
        <w:rPr>
          <w:rFonts w:cs="Times New Roman"/>
          <w:szCs w:val="24"/>
        </w:rPr>
        <w:t>CAP House</w:t>
      </w:r>
      <w:r w:rsidRPr="00E5174B">
        <w:rPr>
          <w:rFonts w:cs="Times New Roman"/>
          <w:szCs w:val="24"/>
        </w:rPr>
        <w:tab/>
      </w:r>
      <w:r w:rsidRPr="00E5174B">
        <w:rPr>
          <w:rFonts w:cs="Times New Roman"/>
          <w:szCs w:val="24"/>
        </w:rPr>
        <w:tab/>
      </w:r>
      <w:r w:rsidRPr="00E5174B">
        <w:rPr>
          <w:rFonts w:cs="Times New Roman"/>
          <w:szCs w:val="24"/>
        </w:rPr>
        <w:tab/>
      </w:r>
      <w:r w:rsidRPr="00E5174B">
        <w:rPr>
          <w:rFonts w:cs="Times New Roman"/>
          <w:szCs w:val="24"/>
        </w:rPr>
        <w:tab/>
      </w:r>
      <w:r w:rsidR="00EE4D38">
        <w:rPr>
          <w:rFonts w:cs="Times New Roman"/>
          <w:szCs w:val="24"/>
        </w:rPr>
        <w:t>Ellie Jones</w:t>
      </w:r>
    </w:p>
    <w:p w:rsidR="00D21620" w:rsidRPr="00E5174B" w:rsidRDefault="00D21620" w:rsidP="00D21620">
      <w:pPr>
        <w:pStyle w:val="NoSpacing"/>
        <w:ind w:left="720"/>
        <w:rPr>
          <w:rFonts w:cs="Times New Roman"/>
          <w:szCs w:val="24"/>
        </w:rPr>
      </w:pPr>
      <w:r>
        <w:rPr>
          <w:rFonts w:cs="Times New Roman"/>
          <w:szCs w:val="24"/>
        </w:rPr>
        <w:t>9-12 Long Lane</w:t>
      </w:r>
      <w:r>
        <w:rPr>
          <w:rFonts w:cs="Times New Roman"/>
          <w:szCs w:val="24"/>
        </w:rPr>
        <w:tab/>
      </w:r>
      <w:r>
        <w:rPr>
          <w:rFonts w:cs="Times New Roman"/>
          <w:szCs w:val="24"/>
        </w:rPr>
        <w:tab/>
      </w:r>
      <w:r>
        <w:rPr>
          <w:rFonts w:cs="Times New Roman"/>
          <w:szCs w:val="24"/>
        </w:rPr>
        <w:tab/>
      </w:r>
      <w:r w:rsidRPr="00E5174B">
        <w:rPr>
          <w:rFonts w:cs="Times New Roman"/>
          <w:szCs w:val="24"/>
        </w:rPr>
        <w:t>Shropshire’s Safeguarding Board</w:t>
      </w:r>
    </w:p>
    <w:p w:rsidR="00D21620" w:rsidRPr="00E5174B" w:rsidRDefault="00D21620" w:rsidP="00D21620">
      <w:pPr>
        <w:pStyle w:val="NoSpacing"/>
        <w:ind w:left="720"/>
        <w:rPr>
          <w:rFonts w:cs="Times New Roman"/>
          <w:szCs w:val="24"/>
        </w:rPr>
      </w:pPr>
      <w:r>
        <w:rPr>
          <w:rFonts w:cs="Times New Roman"/>
          <w:szCs w:val="24"/>
        </w:rPr>
        <w:t>London</w:t>
      </w:r>
      <w:r>
        <w:rPr>
          <w:rFonts w:cs="Times New Roman"/>
          <w:szCs w:val="24"/>
        </w:rPr>
        <w:tab/>
      </w:r>
      <w:r>
        <w:rPr>
          <w:rFonts w:cs="Times New Roman"/>
          <w:szCs w:val="24"/>
        </w:rPr>
        <w:tab/>
      </w:r>
      <w:r>
        <w:rPr>
          <w:rFonts w:cs="Times New Roman"/>
          <w:szCs w:val="24"/>
        </w:rPr>
        <w:tab/>
      </w:r>
      <w:r>
        <w:rPr>
          <w:rFonts w:cs="Times New Roman"/>
          <w:szCs w:val="24"/>
        </w:rPr>
        <w:tab/>
      </w:r>
      <w:r w:rsidRPr="00E5174B">
        <w:rPr>
          <w:rFonts w:cs="Times New Roman"/>
          <w:szCs w:val="24"/>
        </w:rPr>
        <w:t>Independent Review Unit</w:t>
      </w:r>
    </w:p>
    <w:p w:rsidR="00D21620" w:rsidRPr="00E5174B" w:rsidRDefault="00D21620" w:rsidP="00D21620">
      <w:pPr>
        <w:pStyle w:val="NoSpacing"/>
        <w:ind w:left="720"/>
        <w:rPr>
          <w:rFonts w:cs="Times New Roman"/>
          <w:szCs w:val="24"/>
        </w:rPr>
      </w:pPr>
      <w:r w:rsidRPr="00E5174B">
        <w:rPr>
          <w:rFonts w:cs="Times New Roman"/>
          <w:szCs w:val="24"/>
        </w:rPr>
        <w:t>EC1A 9HA</w:t>
      </w:r>
      <w:r w:rsidRPr="00E5174B">
        <w:rPr>
          <w:rFonts w:cs="Times New Roman"/>
          <w:szCs w:val="24"/>
        </w:rPr>
        <w:tab/>
      </w:r>
      <w:r w:rsidRPr="00E5174B">
        <w:rPr>
          <w:rFonts w:cs="Times New Roman"/>
          <w:szCs w:val="24"/>
        </w:rPr>
        <w:tab/>
      </w:r>
      <w:r w:rsidRPr="00E5174B">
        <w:rPr>
          <w:rFonts w:cs="Times New Roman"/>
          <w:szCs w:val="24"/>
        </w:rPr>
        <w:tab/>
      </w:r>
      <w:r w:rsidRPr="00E5174B">
        <w:rPr>
          <w:rFonts w:cs="Times New Roman"/>
          <w:szCs w:val="24"/>
        </w:rPr>
        <w:tab/>
        <w:t>Mount McKinley, Anchorage Avenue,</w:t>
      </w:r>
    </w:p>
    <w:p w:rsidR="00D21620" w:rsidRPr="00E5174B" w:rsidRDefault="00D21620" w:rsidP="00D21620">
      <w:pPr>
        <w:pStyle w:val="NoSpacing"/>
        <w:ind w:left="720"/>
        <w:rPr>
          <w:rFonts w:cs="Times New Roman"/>
          <w:szCs w:val="24"/>
        </w:rPr>
      </w:pPr>
      <w:r w:rsidRPr="00E5174B">
        <w:rPr>
          <w:rFonts w:cs="Times New Roman"/>
          <w:szCs w:val="24"/>
        </w:rPr>
        <w:t>Tel: 020 7600 0100</w:t>
      </w:r>
      <w:r w:rsidRPr="00E5174B">
        <w:rPr>
          <w:rFonts w:cs="Times New Roman"/>
          <w:szCs w:val="24"/>
        </w:rPr>
        <w:tab/>
      </w:r>
      <w:r w:rsidRPr="00E5174B">
        <w:rPr>
          <w:rFonts w:cs="Times New Roman"/>
          <w:szCs w:val="24"/>
        </w:rPr>
        <w:tab/>
      </w:r>
      <w:r w:rsidRPr="00E5174B">
        <w:rPr>
          <w:rFonts w:cs="Times New Roman"/>
          <w:szCs w:val="24"/>
        </w:rPr>
        <w:tab/>
        <w:t>Shrewsbury Business Park, Shrewsbury, SY2 6FG</w:t>
      </w:r>
    </w:p>
    <w:p w:rsidR="00D21620" w:rsidRPr="00E5174B" w:rsidRDefault="00D21620" w:rsidP="00D21620">
      <w:pPr>
        <w:pStyle w:val="NoSpacing"/>
        <w:ind w:left="720"/>
        <w:rPr>
          <w:rFonts w:cs="Times New Roman"/>
          <w:szCs w:val="24"/>
        </w:rPr>
      </w:pPr>
      <w:r w:rsidRPr="00E5174B">
        <w:rPr>
          <w:rFonts w:cs="Times New Roman"/>
          <w:szCs w:val="24"/>
        </w:rPr>
        <w:t xml:space="preserve">www.isi.net </w:t>
      </w:r>
      <w:r w:rsidRPr="00E5174B">
        <w:rPr>
          <w:rFonts w:cs="Times New Roman"/>
          <w:szCs w:val="24"/>
        </w:rPr>
        <w:tab/>
      </w:r>
      <w:r w:rsidRPr="00E5174B">
        <w:rPr>
          <w:rFonts w:cs="Times New Roman"/>
          <w:szCs w:val="24"/>
        </w:rPr>
        <w:tab/>
      </w:r>
      <w:r w:rsidRPr="00E5174B">
        <w:rPr>
          <w:rFonts w:cs="Times New Roman"/>
          <w:szCs w:val="24"/>
        </w:rPr>
        <w:tab/>
      </w:r>
      <w:r w:rsidRPr="00E5174B">
        <w:rPr>
          <w:rFonts w:cs="Times New Roman"/>
          <w:szCs w:val="24"/>
        </w:rPr>
        <w:tab/>
        <w:t xml:space="preserve">Tel: 01743 254 259/254 246 </w:t>
      </w:r>
      <w:r w:rsidRPr="00E5174B">
        <w:rPr>
          <w:rFonts w:cs="Times New Roman"/>
          <w:szCs w:val="24"/>
        </w:rPr>
        <w:tab/>
      </w:r>
    </w:p>
    <w:p w:rsidR="00D21620" w:rsidRPr="00E5174B" w:rsidRDefault="00D21620" w:rsidP="00D21620">
      <w:pPr>
        <w:pStyle w:val="NoSpacing"/>
        <w:ind w:left="720"/>
        <w:rPr>
          <w:rFonts w:cs="Times New Roman"/>
          <w:szCs w:val="24"/>
        </w:rPr>
      </w:pPr>
      <w:r w:rsidRPr="00E5174B">
        <w:rPr>
          <w:rFonts w:cs="Times New Roman"/>
          <w:szCs w:val="24"/>
        </w:rPr>
        <w:t>*Independent Schools Inspectorate         sscb@shropshire.gov.uk</w:t>
      </w:r>
    </w:p>
    <w:p w:rsidR="00D21620" w:rsidRPr="00E5174B" w:rsidRDefault="00D21620" w:rsidP="00D21620">
      <w:pPr>
        <w:pStyle w:val="NoSpacing"/>
        <w:ind w:left="720"/>
        <w:rPr>
          <w:rFonts w:cs="Times New Roman"/>
          <w:szCs w:val="24"/>
        </w:rPr>
      </w:pPr>
    </w:p>
    <w:p w:rsidR="00D21620" w:rsidRPr="00E5174B" w:rsidRDefault="00D21620" w:rsidP="00D21620">
      <w:pPr>
        <w:pStyle w:val="NoSpacing"/>
        <w:ind w:left="720"/>
        <w:rPr>
          <w:rFonts w:cs="Times New Roman"/>
          <w:szCs w:val="24"/>
        </w:rPr>
      </w:pPr>
    </w:p>
    <w:p w:rsidR="00D21620" w:rsidRPr="00E5174B" w:rsidRDefault="00D21620" w:rsidP="00D21620">
      <w:pPr>
        <w:pStyle w:val="NoSpacing"/>
        <w:ind w:left="720"/>
        <w:rPr>
          <w:rFonts w:cs="Times New Roman"/>
          <w:szCs w:val="24"/>
        </w:rPr>
      </w:pPr>
      <w:r w:rsidRPr="00E5174B">
        <w:rPr>
          <w:rFonts w:cs="Times New Roman"/>
          <w:szCs w:val="24"/>
        </w:rPr>
        <w:t>For parents of Early Years Foundation Stage the address for Ofsted is as follows:</w:t>
      </w:r>
    </w:p>
    <w:p w:rsidR="00D21620" w:rsidRPr="00E5174B" w:rsidRDefault="00D21620" w:rsidP="00D21620">
      <w:pPr>
        <w:pStyle w:val="NoSpacing"/>
        <w:ind w:left="720"/>
        <w:rPr>
          <w:rFonts w:cs="Times New Roman"/>
          <w:szCs w:val="24"/>
        </w:rPr>
      </w:pPr>
    </w:p>
    <w:p w:rsidR="00D21620" w:rsidRPr="00E5174B" w:rsidRDefault="00D21620" w:rsidP="00D21620">
      <w:pPr>
        <w:pStyle w:val="NoSpacing"/>
        <w:ind w:left="720"/>
        <w:rPr>
          <w:rFonts w:cs="Times New Roman"/>
          <w:szCs w:val="24"/>
        </w:rPr>
      </w:pPr>
      <w:r w:rsidRPr="00E5174B">
        <w:rPr>
          <w:rFonts w:cs="Times New Roman"/>
          <w:szCs w:val="24"/>
        </w:rPr>
        <w:t>Ofsted</w:t>
      </w:r>
    </w:p>
    <w:p w:rsidR="00D21620" w:rsidRPr="00E5174B" w:rsidRDefault="00D21620" w:rsidP="00D21620">
      <w:pPr>
        <w:pStyle w:val="NoSpacing"/>
        <w:ind w:left="720"/>
        <w:rPr>
          <w:rFonts w:cs="Times New Roman"/>
          <w:szCs w:val="24"/>
        </w:rPr>
      </w:pPr>
      <w:r w:rsidRPr="00E5174B">
        <w:rPr>
          <w:rFonts w:cs="Times New Roman"/>
          <w:szCs w:val="24"/>
        </w:rPr>
        <w:t>Piccadilly Gate</w:t>
      </w:r>
    </w:p>
    <w:p w:rsidR="00D21620" w:rsidRPr="00E5174B" w:rsidRDefault="00D21620" w:rsidP="00D21620">
      <w:pPr>
        <w:pStyle w:val="NoSpacing"/>
        <w:ind w:left="720"/>
        <w:rPr>
          <w:rFonts w:cs="Times New Roman"/>
          <w:szCs w:val="24"/>
        </w:rPr>
      </w:pPr>
      <w:r w:rsidRPr="00E5174B">
        <w:rPr>
          <w:rFonts w:cs="Times New Roman"/>
          <w:szCs w:val="24"/>
        </w:rPr>
        <w:t>Store Street</w:t>
      </w:r>
    </w:p>
    <w:p w:rsidR="00D21620" w:rsidRPr="00E5174B" w:rsidRDefault="00D21620" w:rsidP="00D21620">
      <w:pPr>
        <w:pStyle w:val="NoSpacing"/>
        <w:ind w:left="720"/>
        <w:rPr>
          <w:rFonts w:cs="Times New Roman"/>
          <w:szCs w:val="24"/>
        </w:rPr>
      </w:pPr>
      <w:r w:rsidRPr="00E5174B">
        <w:rPr>
          <w:rFonts w:cs="Times New Roman"/>
          <w:szCs w:val="24"/>
        </w:rPr>
        <w:t>Manchester</w:t>
      </w:r>
    </w:p>
    <w:p w:rsidR="00D21620" w:rsidRPr="00E5174B" w:rsidRDefault="00D21620" w:rsidP="00D21620">
      <w:pPr>
        <w:pStyle w:val="NoSpacing"/>
        <w:ind w:left="720"/>
        <w:rPr>
          <w:rFonts w:cs="Times New Roman"/>
          <w:szCs w:val="24"/>
        </w:rPr>
      </w:pPr>
      <w:r w:rsidRPr="00E5174B">
        <w:rPr>
          <w:rFonts w:cs="Times New Roman"/>
          <w:szCs w:val="24"/>
        </w:rPr>
        <w:t>M1 2WD</w:t>
      </w:r>
    </w:p>
    <w:p w:rsidR="00D21620" w:rsidRPr="00E5174B" w:rsidRDefault="00D21620" w:rsidP="00D21620">
      <w:pPr>
        <w:pStyle w:val="NoSpacing"/>
        <w:ind w:left="720"/>
        <w:rPr>
          <w:rFonts w:cs="Times New Roman"/>
          <w:szCs w:val="24"/>
        </w:rPr>
      </w:pPr>
      <w:r w:rsidRPr="00E5174B">
        <w:rPr>
          <w:rFonts w:cs="Times New Roman"/>
          <w:szCs w:val="24"/>
        </w:rPr>
        <w:t>Tel: 0300 123 1231</w:t>
      </w:r>
    </w:p>
    <w:p w:rsidR="00D21620" w:rsidRPr="00E5174B" w:rsidRDefault="00D21620" w:rsidP="00D21620">
      <w:pPr>
        <w:pStyle w:val="NoSpacing"/>
        <w:ind w:left="720"/>
        <w:rPr>
          <w:rFonts w:cs="Times New Roman"/>
          <w:szCs w:val="24"/>
        </w:rPr>
      </w:pPr>
      <w:r w:rsidRPr="00E5174B">
        <w:rPr>
          <w:rFonts w:cs="Times New Roman"/>
          <w:szCs w:val="24"/>
        </w:rPr>
        <w:t>Textphone number: 0161 618 8524</w:t>
      </w:r>
    </w:p>
    <w:p w:rsidR="00D21620" w:rsidRDefault="00D21620" w:rsidP="00D21620">
      <w:pPr>
        <w:pStyle w:val="NoSpacing"/>
        <w:ind w:left="720"/>
        <w:rPr>
          <w:rFonts w:cs="Times New Roman"/>
          <w:b/>
          <w:szCs w:val="24"/>
        </w:rPr>
      </w:pPr>
    </w:p>
    <w:p w:rsidR="00952E10" w:rsidRDefault="00952E10" w:rsidP="00D21620">
      <w:pPr>
        <w:pStyle w:val="NoSpacing"/>
        <w:ind w:left="720"/>
        <w:rPr>
          <w:rFonts w:cs="Times New Roman"/>
          <w:b/>
          <w:szCs w:val="24"/>
        </w:rPr>
      </w:pPr>
    </w:p>
    <w:p w:rsidR="002B1D95" w:rsidRPr="002B1D95" w:rsidRDefault="002B1D95" w:rsidP="002B1D95">
      <w:pPr>
        <w:pStyle w:val="NoSpacing"/>
        <w:rPr>
          <w:rFonts w:cs="Times New Roman"/>
          <w:b/>
          <w:szCs w:val="24"/>
        </w:rPr>
      </w:pPr>
    </w:p>
    <w:p w:rsidR="001E1DE1" w:rsidRPr="00E5174B" w:rsidRDefault="001E1DE1" w:rsidP="001E1DE1">
      <w:pPr>
        <w:pStyle w:val="NoSpacing"/>
        <w:rPr>
          <w:rFonts w:cs="Times New Roman"/>
          <w:szCs w:val="24"/>
        </w:rPr>
      </w:pPr>
      <w:r w:rsidRPr="00E5174B">
        <w:rPr>
          <w:rFonts w:cs="Times New Roman"/>
          <w:szCs w:val="24"/>
        </w:rPr>
        <w:t xml:space="preserve">.  </w:t>
      </w:r>
      <w:r w:rsidRPr="00E5174B">
        <w:rPr>
          <w:rFonts w:cs="Times New Roman"/>
          <w:szCs w:val="24"/>
        </w:rPr>
        <w:tab/>
      </w:r>
    </w:p>
    <w:p w:rsidR="001E1DE1" w:rsidRDefault="001E1DE1" w:rsidP="001E1DE1">
      <w:pPr>
        <w:pStyle w:val="NoSpacing"/>
      </w:pPr>
    </w:p>
    <w:sectPr w:rsidR="001E1DE1" w:rsidSect="004426AC">
      <w:headerReference w:type="default" r:id="rId9"/>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E10" w:rsidRDefault="00952E10" w:rsidP="00983A81">
      <w:pPr>
        <w:spacing w:after="0" w:line="240" w:lineRule="auto"/>
      </w:pPr>
      <w:r>
        <w:separator/>
      </w:r>
    </w:p>
  </w:endnote>
  <w:endnote w:type="continuationSeparator" w:id="0">
    <w:p w:rsidR="00952E10" w:rsidRDefault="00952E10" w:rsidP="00983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5757704"/>
      <w:docPartObj>
        <w:docPartGallery w:val="Page Numbers (Bottom of Page)"/>
        <w:docPartUnique/>
      </w:docPartObj>
    </w:sdtPr>
    <w:sdtEndPr>
      <w:rPr>
        <w:noProof/>
      </w:rPr>
    </w:sdtEndPr>
    <w:sdtContent>
      <w:p w:rsidR="00952E10" w:rsidRDefault="00952E10">
        <w:pPr>
          <w:pStyle w:val="Footer"/>
          <w:jc w:val="center"/>
        </w:pPr>
        <w:r>
          <w:fldChar w:fldCharType="begin"/>
        </w:r>
        <w:r>
          <w:instrText xml:space="preserve"> PAGE   \* MERGEFORMAT </w:instrText>
        </w:r>
        <w:r>
          <w:fldChar w:fldCharType="separate"/>
        </w:r>
        <w:r w:rsidR="00D4519C">
          <w:rPr>
            <w:noProof/>
          </w:rPr>
          <w:t>4</w:t>
        </w:r>
        <w:r>
          <w:rPr>
            <w:noProof/>
          </w:rPr>
          <w:fldChar w:fldCharType="end"/>
        </w:r>
      </w:p>
    </w:sdtContent>
  </w:sdt>
  <w:p w:rsidR="00952E10" w:rsidRDefault="00952E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E10" w:rsidRDefault="00952E10" w:rsidP="00983A81">
      <w:pPr>
        <w:spacing w:after="0" w:line="240" w:lineRule="auto"/>
      </w:pPr>
      <w:r>
        <w:separator/>
      </w:r>
    </w:p>
  </w:footnote>
  <w:footnote w:type="continuationSeparator" w:id="0">
    <w:p w:rsidR="00952E10" w:rsidRDefault="00952E10" w:rsidP="00983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E10" w:rsidRDefault="00952E10" w:rsidP="004426AC">
    <w:pPr>
      <w:pStyle w:val="Header"/>
      <w:jc w:val="right"/>
    </w:pPr>
    <w:r>
      <w:t>Packwood Haugh School</w:t>
    </w:r>
  </w:p>
  <w:p w:rsidR="00952E10" w:rsidRDefault="00952E10" w:rsidP="004426AC">
    <w:pPr>
      <w:pStyle w:val="Header"/>
      <w:jc w:val="right"/>
    </w:pPr>
    <w:r>
      <w:t>Comp</w:t>
    </w:r>
    <w:r w:rsidR="001A787E">
      <w:t>l</w:t>
    </w:r>
    <w:r>
      <w:t>aints Procedure (Including EYFS)</w:t>
    </w:r>
  </w:p>
  <w:p w:rsidR="00952E10" w:rsidRDefault="00A70A59" w:rsidP="00E40F8C">
    <w:pPr>
      <w:pStyle w:val="Header"/>
      <w:jc w:val="right"/>
    </w:pPr>
    <w:r>
      <w:t>October</w:t>
    </w:r>
    <w:r w:rsidR="00D81956">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BF4C90"/>
    <w:multiLevelType w:val="hybridMultilevel"/>
    <w:tmpl w:val="401001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4A"/>
    <w:rsid w:val="000362FB"/>
    <w:rsid w:val="000C6307"/>
    <w:rsid w:val="000C787E"/>
    <w:rsid w:val="00110514"/>
    <w:rsid w:val="001453EA"/>
    <w:rsid w:val="0019785E"/>
    <w:rsid w:val="001A787E"/>
    <w:rsid w:val="001E1DE1"/>
    <w:rsid w:val="00222BAF"/>
    <w:rsid w:val="0026284A"/>
    <w:rsid w:val="002B1D90"/>
    <w:rsid w:val="002B1D95"/>
    <w:rsid w:val="002C3FD3"/>
    <w:rsid w:val="002E6778"/>
    <w:rsid w:val="002E7342"/>
    <w:rsid w:val="00305A0A"/>
    <w:rsid w:val="003432EC"/>
    <w:rsid w:val="00344C11"/>
    <w:rsid w:val="003754BE"/>
    <w:rsid w:val="004105CC"/>
    <w:rsid w:val="004425E3"/>
    <w:rsid w:val="004426AC"/>
    <w:rsid w:val="005114A5"/>
    <w:rsid w:val="005216B0"/>
    <w:rsid w:val="00530FB7"/>
    <w:rsid w:val="005357E4"/>
    <w:rsid w:val="00564A7A"/>
    <w:rsid w:val="006A687A"/>
    <w:rsid w:val="006C3935"/>
    <w:rsid w:val="006F68F8"/>
    <w:rsid w:val="007859B9"/>
    <w:rsid w:val="007E7BB5"/>
    <w:rsid w:val="008222DC"/>
    <w:rsid w:val="00925238"/>
    <w:rsid w:val="00952E10"/>
    <w:rsid w:val="00983A81"/>
    <w:rsid w:val="00996AE3"/>
    <w:rsid w:val="009E7195"/>
    <w:rsid w:val="00A70A59"/>
    <w:rsid w:val="00A81236"/>
    <w:rsid w:val="00AC7C71"/>
    <w:rsid w:val="00B63B73"/>
    <w:rsid w:val="00B75EC3"/>
    <w:rsid w:val="00B85187"/>
    <w:rsid w:val="00C362DB"/>
    <w:rsid w:val="00C91AF2"/>
    <w:rsid w:val="00CB22B6"/>
    <w:rsid w:val="00CC2C5F"/>
    <w:rsid w:val="00CF1054"/>
    <w:rsid w:val="00D21620"/>
    <w:rsid w:val="00D44CCE"/>
    <w:rsid w:val="00D4519C"/>
    <w:rsid w:val="00D56639"/>
    <w:rsid w:val="00D81956"/>
    <w:rsid w:val="00DB397B"/>
    <w:rsid w:val="00DD5AE1"/>
    <w:rsid w:val="00E11355"/>
    <w:rsid w:val="00E30588"/>
    <w:rsid w:val="00E40F8C"/>
    <w:rsid w:val="00EB7F53"/>
    <w:rsid w:val="00EE4D38"/>
    <w:rsid w:val="00F02AF9"/>
    <w:rsid w:val="00F149FB"/>
    <w:rsid w:val="00F90708"/>
    <w:rsid w:val="00FA7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6E79E"/>
  <w15:docId w15:val="{260B4DD1-97B9-4F98-A04C-AB379344D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284A"/>
    <w:pPr>
      <w:spacing w:after="0" w:line="240" w:lineRule="auto"/>
    </w:pPr>
  </w:style>
  <w:style w:type="paragraph" w:customStyle="1" w:styleId="Default">
    <w:name w:val="Default"/>
    <w:rsid w:val="000362FB"/>
    <w:pPr>
      <w:autoSpaceDE w:val="0"/>
      <w:autoSpaceDN w:val="0"/>
      <w:adjustRightInd w:val="0"/>
      <w:spacing w:after="0" w:line="240" w:lineRule="auto"/>
    </w:pPr>
    <w:rPr>
      <w:rFonts w:ascii="Arial" w:hAnsi="Arial" w:cs="Arial"/>
      <w:color w:val="000000"/>
      <w:szCs w:val="24"/>
    </w:rPr>
  </w:style>
  <w:style w:type="paragraph" w:styleId="BalloonText">
    <w:name w:val="Balloon Text"/>
    <w:basedOn w:val="Normal"/>
    <w:link w:val="BalloonTextChar"/>
    <w:uiPriority w:val="99"/>
    <w:semiHidden/>
    <w:unhideWhenUsed/>
    <w:rsid w:val="00983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A81"/>
    <w:rPr>
      <w:rFonts w:ascii="Tahoma" w:hAnsi="Tahoma" w:cs="Tahoma"/>
      <w:sz w:val="16"/>
      <w:szCs w:val="16"/>
    </w:rPr>
  </w:style>
  <w:style w:type="paragraph" w:styleId="Header">
    <w:name w:val="header"/>
    <w:basedOn w:val="Normal"/>
    <w:link w:val="HeaderChar"/>
    <w:uiPriority w:val="99"/>
    <w:unhideWhenUsed/>
    <w:rsid w:val="00983A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3A81"/>
  </w:style>
  <w:style w:type="paragraph" w:styleId="Footer">
    <w:name w:val="footer"/>
    <w:basedOn w:val="Normal"/>
    <w:link w:val="FooterChar"/>
    <w:uiPriority w:val="99"/>
    <w:unhideWhenUsed/>
    <w:rsid w:val="00983A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3A81"/>
  </w:style>
  <w:style w:type="paragraph" w:styleId="ListParagraph">
    <w:name w:val="List Paragraph"/>
    <w:basedOn w:val="Normal"/>
    <w:uiPriority w:val="34"/>
    <w:qFormat/>
    <w:rsid w:val="003754BE"/>
    <w:pPr>
      <w:ind w:left="720"/>
      <w:contextualSpacing/>
    </w:pPr>
  </w:style>
  <w:style w:type="table" w:styleId="TableGrid">
    <w:name w:val="Table Grid"/>
    <w:basedOn w:val="TableNormal"/>
    <w:uiPriority w:val="39"/>
    <w:rsid w:val="00E30588"/>
    <w:pPr>
      <w:spacing w:after="0" w:line="240" w:lineRule="auto"/>
    </w:pPr>
    <w:rPr>
      <w:rFonts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A7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78443">
      <w:bodyDiv w:val="1"/>
      <w:marLeft w:val="0"/>
      <w:marRight w:val="0"/>
      <w:marTop w:val="0"/>
      <w:marBottom w:val="0"/>
      <w:divBdr>
        <w:top w:val="none" w:sz="0" w:space="0" w:color="auto"/>
        <w:left w:val="none" w:sz="0" w:space="0" w:color="auto"/>
        <w:bottom w:val="none" w:sz="0" w:space="0" w:color="auto"/>
        <w:right w:val="none" w:sz="0" w:space="0" w:color="auto"/>
      </w:divBdr>
      <w:divsChild>
        <w:div w:id="2064253352">
          <w:marLeft w:val="0"/>
          <w:marRight w:val="0"/>
          <w:marTop w:val="0"/>
          <w:marBottom w:val="0"/>
          <w:divBdr>
            <w:top w:val="none" w:sz="0" w:space="0" w:color="auto"/>
            <w:left w:val="none" w:sz="0" w:space="0" w:color="auto"/>
            <w:bottom w:val="none" w:sz="0" w:space="0" w:color="auto"/>
            <w:right w:val="none" w:sz="0" w:space="0" w:color="auto"/>
          </w:divBdr>
        </w:div>
        <w:div w:id="367999063">
          <w:marLeft w:val="0"/>
          <w:marRight w:val="0"/>
          <w:marTop w:val="0"/>
          <w:marBottom w:val="0"/>
          <w:divBdr>
            <w:top w:val="none" w:sz="0" w:space="0" w:color="auto"/>
            <w:left w:val="none" w:sz="0" w:space="0" w:color="auto"/>
            <w:bottom w:val="none" w:sz="0" w:space="0" w:color="auto"/>
            <w:right w:val="none" w:sz="0" w:space="0" w:color="auto"/>
          </w:divBdr>
        </w:div>
        <w:div w:id="1812823733">
          <w:marLeft w:val="0"/>
          <w:marRight w:val="0"/>
          <w:marTop w:val="0"/>
          <w:marBottom w:val="0"/>
          <w:divBdr>
            <w:top w:val="none" w:sz="0" w:space="0" w:color="auto"/>
            <w:left w:val="none" w:sz="0" w:space="0" w:color="auto"/>
            <w:bottom w:val="none" w:sz="0" w:space="0" w:color="auto"/>
            <w:right w:val="none" w:sz="0" w:space="0" w:color="auto"/>
          </w:divBdr>
        </w:div>
        <w:div w:id="13574456">
          <w:marLeft w:val="0"/>
          <w:marRight w:val="0"/>
          <w:marTop w:val="0"/>
          <w:marBottom w:val="0"/>
          <w:divBdr>
            <w:top w:val="none" w:sz="0" w:space="0" w:color="auto"/>
            <w:left w:val="none" w:sz="0" w:space="0" w:color="auto"/>
            <w:bottom w:val="none" w:sz="0" w:space="0" w:color="auto"/>
            <w:right w:val="none" w:sz="0" w:space="0" w:color="auto"/>
          </w:divBdr>
        </w:div>
        <w:div w:id="1664510679">
          <w:marLeft w:val="0"/>
          <w:marRight w:val="0"/>
          <w:marTop w:val="0"/>
          <w:marBottom w:val="0"/>
          <w:divBdr>
            <w:top w:val="none" w:sz="0" w:space="0" w:color="auto"/>
            <w:left w:val="none" w:sz="0" w:space="0" w:color="auto"/>
            <w:bottom w:val="none" w:sz="0" w:space="0" w:color="auto"/>
            <w:right w:val="none" w:sz="0" w:space="0" w:color="auto"/>
          </w:divBdr>
        </w:div>
        <w:div w:id="1327249286">
          <w:marLeft w:val="0"/>
          <w:marRight w:val="0"/>
          <w:marTop w:val="0"/>
          <w:marBottom w:val="0"/>
          <w:divBdr>
            <w:top w:val="none" w:sz="0" w:space="0" w:color="auto"/>
            <w:left w:val="none" w:sz="0" w:space="0" w:color="auto"/>
            <w:bottom w:val="none" w:sz="0" w:space="0" w:color="auto"/>
            <w:right w:val="none" w:sz="0" w:space="0" w:color="auto"/>
          </w:divBdr>
        </w:div>
        <w:div w:id="614292322">
          <w:marLeft w:val="0"/>
          <w:marRight w:val="0"/>
          <w:marTop w:val="0"/>
          <w:marBottom w:val="0"/>
          <w:divBdr>
            <w:top w:val="none" w:sz="0" w:space="0" w:color="auto"/>
            <w:left w:val="none" w:sz="0" w:space="0" w:color="auto"/>
            <w:bottom w:val="none" w:sz="0" w:space="0" w:color="auto"/>
            <w:right w:val="none" w:sz="0" w:space="0" w:color="auto"/>
          </w:divBdr>
        </w:div>
        <w:div w:id="1805544096">
          <w:marLeft w:val="0"/>
          <w:marRight w:val="0"/>
          <w:marTop w:val="0"/>
          <w:marBottom w:val="0"/>
          <w:divBdr>
            <w:top w:val="none" w:sz="0" w:space="0" w:color="auto"/>
            <w:left w:val="none" w:sz="0" w:space="0" w:color="auto"/>
            <w:bottom w:val="none" w:sz="0" w:space="0" w:color="auto"/>
            <w:right w:val="none" w:sz="0" w:space="0" w:color="auto"/>
          </w:divBdr>
        </w:div>
        <w:div w:id="461582618">
          <w:marLeft w:val="0"/>
          <w:marRight w:val="0"/>
          <w:marTop w:val="0"/>
          <w:marBottom w:val="0"/>
          <w:divBdr>
            <w:top w:val="none" w:sz="0" w:space="0" w:color="auto"/>
            <w:left w:val="none" w:sz="0" w:space="0" w:color="auto"/>
            <w:bottom w:val="none" w:sz="0" w:space="0" w:color="auto"/>
            <w:right w:val="none" w:sz="0" w:space="0" w:color="auto"/>
          </w:divBdr>
        </w:div>
        <w:div w:id="1346901137">
          <w:marLeft w:val="0"/>
          <w:marRight w:val="0"/>
          <w:marTop w:val="0"/>
          <w:marBottom w:val="0"/>
          <w:divBdr>
            <w:top w:val="none" w:sz="0" w:space="0" w:color="auto"/>
            <w:left w:val="none" w:sz="0" w:space="0" w:color="auto"/>
            <w:bottom w:val="none" w:sz="0" w:space="0" w:color="auto"/>
            <w:right w:val="none" w:sz="0" w:space="0" w:color="auto"/>
          </w:divBdr>
        </w:div>
        <w:div w:id="2139688390">
          <w:marLeft w:val="0"/>
          <w:marRight w:val="0"/>
          <w:marTop w:val="0"/>
          <w:marBottom w:val="0"/>
          <w:divBdr>
            <w:top w:val="none" w:sz="0" w:space="0" w:color="auto"/>
            <w:left w:val="none" w:sz="0" w:space="0" w:color="auto"/>
            <w:bottom w:val="none" w:sz="0" w:space="0" w:color="auto"/>
            <w:right w:val="none" w:sz="0" w:space="0" w:color="auto"/>
          </w:divBdr>
        </w:div>
        <w:div w:id="1937443075">
          <w:marLeft w:val="0"/>
          <w:marRight w:val="0"/>
          <w:marTop w:val="0"/>
          <w:marBottom w:val="0"/>
          <w:divBdr>
            <w:top w:val="none" w:sz="0" w:space="0" w:color="auto"/>
            <w:left w:val="none" w:sz="0" w:space="0" w:color="auto"/>
            <w:bottom w:val="none" w:sz="0" w:space="0" w:color="auto"/>
            <w:right w:val="none" w:sz="0" w:space="0" w:color="auto"/>
          </w:divBdr>
        </w:div>
        <w:div w:id="922419220">
          <w:marLeft w:val="0"/>
          <w:marRight w:val="0"/>
          <w:marTop w:val="0"/>
          <w:marBottom w:val="0"/>
          <w:divBdr>
            <w:top w:val="none" w:sz="0" w:space="0" w:color="auto"/>
            <w:left w:val="none" w:sz="0" w:space="0" w:color="auto"/>
            <w:bottom w:val="none" w:sz="0" w:space="0" w:color="auto"/>
            <w:right w:val="none" w:sz="0" w:space="0" w:color="auto"/>
          </w:divBdr>
        </w:div>
        <w:div w:id="396786832">
          <w:marLeft w:val="0"/>
          <w:marRight w:val="0"/>
          <w:marTop w:val="0"/>
          <w:marBottom w:val="0"/>
          <w:divBdr>
            <w:top w:val="none" w:sz="0" w:space="0" w:color="auto"/>
            <w:left w:val="none" w:sz="0" w:space="0" w:color="auto"/>
            <w:bottom w:val="none" w:sz="0" w:space="0" w:color="auto"/>
            <w:right w:val="none" w:sz="0" w:space="0" w:color="auto"/>
          </w:divBdr>
        </w:div>
        <w:div w:id="995106173">
          <w:marLeft w:val="0"/>
          <w:marRight w:val="0"/>
          <w:marTop w:val="0"/>
          <w:marBottom w:val="0"/>
          <w:divBdr>
            <w:top w:val="none" w:sz="0" w:space="0" w:color="auto"/>
            <w:left w:val="none" w:sz="0" w:space="0" w:color="auto"/>
            <w:bottom w:val="none" w:sz="0" w:space="0" w:color="auto"/>
            <w:right w:val="none" w:sz="0" w:space="0" w:color="auto"/>
          </w:divBdr>
        </w:div>
        <w:div w:id="1610157742">
          <w:marLeft w:val="0"/>
          <w:marRight w:val="0"/>
          <w:marTop w:val="0"/>
          <w:marBottom w:val="0"/>
          <w:divBdr>
            <w:top w:val="none" w:sz="0" w:space="0" w:color="auto"/>
            <w:left w:val="none" w:sz="0" w:space="0" w:color="auto"/>
            <w:bottom w:val="none" w:sz="0" w:space="0" w:color="auto"/>
            <w:right w:val="none" w:sz="0" w:space="0" w:color="auto"/>
          </w:divBdr>
        </w:div>
        <w:div w:id="781652027">
          <w:marLeft w:val="0"/>
          <w:marRight w:val="0"/>
          <w:marTop w:val="0"/>
          <w:marBottom w:val="0"/>
          <w:divBdr>
            <w:top w:val="none" w:sz="0" w:space="0" w:color="auto"/>
            <w:left w:val="none" w:sz="0" w:space="0" w:color="auto"/>
            <w:bottom w:val="none" w:sz="0" w:space="0" w:color="auto"/>
            <w:right w:val="none" w:sz="0" w:space="0" w:color="auto"/>
          </w:divBdr>
        </w:div>
        <w:div w:id="597786609">
          <w:marLeft w:val="0"/>
          <w:marRight w:val="0"/>
          <w:marTop w:val="0"/>
          <w:marBottom w:val="0"/>
          <w:divBdr>
            <w:top w:val="none" w:sz="0" w:space="0" w:color="auto"/>
            <w:left w:val="none" w:sz="0" w:space="0" w:color="auto"/>
            <w:bottom w:val="none" w:sz="0" w:space="0" w:color="auto"/>
            <w:right w:val="none" w:sz="0" w:space="0" w:color="auto"/>
          </w:divBdr>
        </w:div>
        <w:div w:id="1872575231">
          <w:marLeft w:val="0"/>
          <w:marRight w:val="0"/>
          <w:marTop w:val="0"/>
          <w:marBottom w:val="0"/>
          <w:divBdr>
            <w:top w:val="none" w:sz="0" w:space="0" w:color="auto"/>
            <w:left w:val="none" w:sz="0" w:space="0" w:color="auto"/>
            <w:bottom w:val="none" w:sz="0" w:space="0" w:color="auto"/>
            <w:right w:val="none" w:sz="0" w:space="0" w:color="auto"/>
          </w:divBdr>
        </w:div>
        <w:div w:id="1556043728">
          <w:marLeft w:val="0"/>
          <w:marRight w:val="0"/>
          <w:marTop w:val="0"/>
          <w:marBottom w:val="0"/>
          <w:divBdr>
            <w:top w:val="none" w:sz="0" w:space="0" w:color="auto"/>
            <w:left w:val="none" w:sz="0" w:space="0" w:color="auto"/>
            <w:bottom w:val="none" w:sz="0" w:space="0" w:color="auto"/>
            <w:right w:val="none" w:sz="0" w:space="0" w:color="auto"/>
          </w:divBdr>
        </w:div>
        <w:div w:id="1949778649">
          <w:marLeft w:val="0"/>
          <w:marRight w:val="0"/>
          <w:marTop w:val="0"/>
          <w:marBottom w:val="0"/>
          <w:divBdr>
            <w:top w:val="none" w:sz="0" w:space="0" w:color="auto"/>
            <w:left w:val="none" w:sz="0" w:space="0" w:color="auto"/>
            <w:bottom w:val="none" w:sz="0" w:space="0" w:color="auto"/>
            <w:right w:val="none" w:sz="0" w:space="0" w:color="auto"/>
          </w:divBdr>
        </w:div>
        <w:div w:id="454904565">
          <w:marLeft w:val="0"/>
          <w:marRight w:val="0"/>
          <w:marTop w:val="0"/>
          <w:marBottom w:val="0"/>
          <w:divBdr>
            <w:top w:val="none" w:sz="0" w:space="0" w:color="auto"/>
            <w:left w:val="none" w:sz="0" w:space="0" w:color="auto"/>
            <w:bottom w:val="none" w:sz="0" w:space="0" w:color="auto"/>
            <w:right w:val="none" w:sz="0" w:space="0" w:color="auto"/>
          </w:divBdr>
        </w:div>
        <w:div w:id="904026794">
          <w:marLeft w:val="0"/>
          <w:marRight w:val="0"/>
          <w:marTop w:val="0"/>
          <w:marBottom w:val="0"/>
          <w:divBdr>
            <w:top w:val="none" w:sz="0" w:space="0" w:color="auto"/>
            <w:left w:val="none" w:sz="0" w:space="0" w:color="auto"/>
            <w:bottom w:val="none" w:sz="0" w:space="0" w:color="auto"/>
            <w:right w:val="none" w:sz="0" w:space="0" w:color="auto"/>
          </w:divBdr>
        </w:div>
        <w:div w:id="1596129435">
          <w:marLeft w:val="0"/>
          <w:marRight w:val="0"/>
          <w:marTop w:val="0"/>
          <w:marBottom w:val="0"/>
          <w:divBdr>
            <w:top w:val="none" w:sz="0" w:space="0" w:color="auto"/>
            <w:left w:val="none" w:sz="0" w:space="0" w:color="auto"/>
            <w:bottom w:val="none" w:sz="0" w:space="0" w:color="auto"/>
            <w:right w:val="none" w:sz="0" w:space="0" w:color="auto"/>
          </w:divBdr>
        </w:div>
        <w:div w:id="1111319312">
          <w:marLeft w:val="0"/>
          <w:marRight w:val="0"/>
          <w:marTop w:val="0"/>
          <w:marBottom w:val="0"/>
          <w:divBdr>
            <w:top w:val="none" w:sz="0" w:space="0" w:color="auto"/>
            <w:left w:val="none" w:sz="0" w:space="0" w:color="auto"/>
            <w:bottom w:val="none" w:sz="0" w:space="0" w:color="auto"/>
            <w:right w:val="none" w:sz="0" w:space="0" w:color="auto"/>
          </w:divBdr>
        </w:div>
        <w:div w:id="9570468">
          <w:marLeft w:val="0"/>
          <w:marRight w:val="0"/>
          <w:marTop w:val="0"/>
          <w:marBottom w:val="0"/>
          <w:divBdr>
            <w:top w:val="none" w:sz="0" w:space="0" w:color="auto"/>
            <w:left w:val="none" w:sz="0" w:space="0" w:color="auto"/>
            <w:bottom w:val="none" w:sz="0" w:space="0" w:color="auto"/>
            <w:right w:val="none" w:sz="0" w:space="0" w:color="auto"/>
          </w:divBdr>
        </w:div>
        <w:div w:id="1999117744">
          <w:marLeft w:val="0"/>
          <w:marRight w:val="0"/>
          <w:marTop w:val="0"/>
          <w:marBottom w:val="0"/>
          <w:divBdr>
            <w:top w:val="none" w:sz="0" w:space="0" w:color="auto"/>
            <w:left w:val="none" w:sz="0" w:space="0" w:color="auto"/>
            <w:bottom w:val="none" w:sz="0" w:space="0" w:color="auto"/>
            <w:right w:val="none" w:sz="0" w:space="0" w:color="auto"/>
          </w:divBdr>
        </w:div>
        <w:div w:id="2110079324">
          <w:marLeft w:val="0"/>
          <w:marRight w:val="0"/>
          <w:marTop w:val="0"/>
          <w:marBottom w:val="0"/>
          <w:divBdr>
            <w:top w:val="none" w:sz="0" w:space="0" w:color="auto"/>
            <w:left w:val="none" w:sz="0" w:space="0" w:color="auto"/>
            <w:bottom w:val="none" w:sz="0" w:space="0" w:color="auto"/>
            <w:right w:val="none" w:sz="0" w:space="0" w:color="auto"/>
          </w:divBdr>
        </w:div>
        <w:div w:id="114520826">
          <w:marLeft w:val="0"/>
          <w:marRight w:val="0"/>
          <w:marTop w:val="0"/>
          <w:marBottom w:val="0"/>
          <w:divBdr>
            <w:top w:val="none" w:sz="0" w:space="0" w:color="auto"/>
            <w:left w:val="none" w:sz="0" w:space="0" w:color="auto"/>
            <w:bottom w:val="none" w:sz="0" w:space="0" w:color="auto"/>
            <w:right w:val="none" w:sz="0" w:space="0" w:color="auto"/>
          </w:divBdr>
        </w:div>
        <w:div w:id="247420624">
          <w:marLeft w:val="0"/>
          <w:marRight w:val="0"/>
          <w:marTop w:val="0"/>
          <w:marBottom w:val="0"/>
          <w:divBdr>
            <w:top w:val="none" w:sz="0" w:space="0" w:color="auto"/>
            <w:left w:val="none" w:sz="0" w:space="0" w:color="auto"/>
            <w:bottom w:val="none" w:sz="0" w:space="0" w:color="auto"/>
            <w:right w:val="none" w:sz="0" w:space="0" w:color="auto"/>
          </w:divBdr>
        </w:div>
        <w:div w:id="120466987">
          <w:marLeft w:val="0"/>
          <w:marRight w:val="0"/>
          <w:marTop w:val="0"/>
          <w:marBottom w:val="0"/>
          <w:divBdr>
            <w:top w:val="none" w:sz="0" w:space="0" w:color="auto"/>
            <w:left w:val="none" w:sz="0" w:space="0" w:color="auto"/>
            <w:bottom w:val="none" w:sz="0" w:space="0" w:color="auto"/>
            <w:right w:val="none" w:sz="0" w:space="0" w:color="auto"/>
          </w:divBdr>
        </w:div>
        <w:div w:id="1064453819">
          <w:marLeft w:val="0"/>
          <w:marRight w:val="0"/>
          <w:marTop w:val="0"/>
          <w:marBottom w:val="0"/>
          <w:divBdr>
            <w:top w:val="none" w:sz="0" w:space="0" w:color="auto"/>
            <w:left w:val="none" w:sz="0" w:space="0" w:color="auto"/>
            <w:bottom w:val="none" w:sz="0" w:space="0" w:color="auto"/>
            <w:right w:val="none" w:sz="0" w:space="0" w:color="auto"/>
          </w:divBdr>
        </w:div>
        <w:div w:id="2143687574">
          <w:marLeft w:val="0"/>
          <w:marRight w:val="0"/>
          <w:marTop w:val="0"/>
          <w:marBottom w:val="0"/>
          <w:divBdr>
            <w:top w:val="none" w:sz="0" w:space="0" w:color="auto"/>
            <w:left w:val="none" w:sz="0" w:space="0" w:color="auto"/>
            <w:bottom w:val="none" w:sz="0" w:space="0" w:color="auto"/>
            <w:right w:val="none" w:sz="0" w:space="0" w:color="auto"/>
          </w:divBdr>
        </w:div>
        <w:div w:id="33235060">
          <w:marLeft w:val="0"/>
          <w:marRight w:val="0"/>
          <w:marTop w:val="0"/>
          <w:marBottom w:val="0"/>
          <w:divBdr>
            <w:top w:val="none" w:sz="0" w:space="0" w:color="auto"/>
            <w:left w:val="none" w:sz="0" w:space="0" w:color="auto"/>
            <w:bottom w:val="none" w:sz="0" w:space="0" w:color="auto"/>
            <w:right w:val="none" w:sz="0" w:space="0" w:color="auto"/>
          </w:divBdr>
        </w:div>
        <w:div w:id="182524741">
          <w:marLeft w:val="0"/>
          <w:marRight w:val="0"/>
          <w:marTop w:val="0"/>
          <w:marBottom w:val="0"/>
          <w:divBdr>
            <w:top w:val="none" w:sz="0" w:space="0" w:color="auto"/>
            <w:left w:val="none" w:sz="0" w:space="0" w:color="auto"/>
            <w:bottom w:val="none" w:sz="0" w:space="0" w:color="auto"/>
            <w:right w:val="none" w:sz="0" w:space="0" w:color="auto"/>
          </w:divBdr>
        </w:div>
        <w:div w:id="1213082955">
          <w:marLeft w:val="0"/>
          <w:marRight w:val="0"/>
          <w:marTop w:val="0"/>
          <w:marBottom w:val="0"/>
          <w:divBdr>
            <w:top w:val="none" w:sz="0" w:space="0" w:color="auto"/>
            <w:left w:val="none" w:sz="0" w:space="0" w:color="auto"/>
            <w:bottom w:val="none" w:sz="0" w:space="0" w:color="auto"/>
            <w:right w:val="none" w:sz="0" w:space="0" w:color="auto"/>
          </w:divBdr>
        </w:div>
        <w:div w:id="699161519">
          <w:marLeft w:val="0"/>
          <w:marRight w:val="0"/>
          <w:marTop w:val="0"/>
          <w:marBottom w:val="0"/>
          <w:divBdr>
            <w:top w:val="none" w:sz="0" w:space="0" w:color="auto"/>
            <w:left w:val="none" w:sz="0" w:space="0" w:color="auto"/>
            <w:bottom w:val="none" w:sz="0" w:space="0" w:color="auto"/>
            <w:right w:val="none" w:sz="0" w:space="0" w:color="auto"/>
          </w:divBdr>
        </w:div>
        <w:div w:id="1786729910">
          <w:marLeft w:val="0"/>
          <w:marRight w:val="0"/>
          <w:marTop w:val="0"/>
          <w:marBottom w:val="0"/>
          <w:divBdr>
            <w:top w:val="none" w:sz="0" w:space="0" w:color="auto"/>
            <w:left w:val="none" w:sz="0" w:space="0" w:color="auto"/>
            <w:bottom w:val="none" w:sz="0" w:space="0" w:color="auto"/>
            <w:right w:val="none" w:sz="0" w:space="0" w:color="auto"/>
          </w:divBdr>
        </w:div>
        <w:div w:id="1450473973">
          <w:marLeft w:val="0"/>
          <w:marRight w:val="0"/>
          <w:marTop w:val="0"/>
          <w:marBottom w:val="0"/>
          <w:divBdr>
            <w:top w:val="none" w:sz="0" w:space="0" w:color="auto"/>
            <w:left w:val="none" w:sz="0" w:space="0" w:color="auto"/>
            <w:bottom w:val="none" w:sz="0" w:space="0" w:color="auto"/>
            <w:right w:val="none" w:sz="0" w:space="0" w:color="auto"/>
          </w:divBdr>
        </w:div>
        <w:div w:id="1559051878">
          <w:marLeft w:val="0"/>
          <w:marRight w:val="0"/>
          <w:marTop w:val="0"/>
          <w:marBottom w:val="0"/>
          <w:divBdr>
            <w:top w:val="none" w:sz="0" w:space="0" w:color="auto"/>
            <w:left w:val="none" w:sz="0" w:space="0" w:color="auto"/>
            <w:bottom w:val="none" w:sz="0" w:space="0" w:color="auto"/>
            <w:right w:val="none" w:sz="0" w:space="0" w:color="auto"/>
          </w:divBdr>
        </w:div>
        <w:div w:id="1834754125">
          <w:marLeft w:val="0"/>
          <w:marRight w:val="0"/>
          <w:marTop w:val="0"/>
          <w:marBottom w:val="0"/>
          <w:divBdr>
            <w:top w:val="none" w:sz="0" w:space="0" w:color="auto"/>
            <w:left w:val="none" w:sz="0" w:space="0" w:color="auto"/>
            <w:bottom w:val="none" w:sz="0" w:space="0" w:color="auto"/>
            <w:right w:val="none" w:sz="0" w:space="0" w:color="auto"/>
          </w:divBdr>
        </w:div>
        <w:div w:id="782727696">
          <w:marLeft w:val="0"/>
          <w:marRight w:val="0"/>
          <w:marTop w:val="0"/>
          <w:marBottom w:val="0"/>
          <w:divBdr>
            <w:top w:val="none" w:sz="0" w:space="0" w:color="auto"/>
            <w:left w:val="none" w:sz="0" w:space="0" w:color="auto"/>
            <w:bottom w:val="none" w:sz="0" w:space="0" w:color="auto"/>
            <w:right w:val="none" w:sz="0" w:space="0" w:color="auto"/>
          </w:divBdr>
        </w:div>
        <w:div w:id="1771731684">
          <w:marLeft w:val="0"/>
          <w:marRight w:val="0"/>
          <w:marTop w:val="0"/>
          <w:marBottom w:val="0"/>
          <w:divBdr>
            <w:top w:val="none" w:sz="0" w:space="0" w:color="auto"/>
            <w:left w:val="none" w:sz="0" w:space="0" w:color="auto"/>
            <w:bottom w:val="none" w:sz="0" w:space="0" w:color="auto"/>
            <w:right w:val="none" w:sz="0" w:space="0" w:color="auto"/>
          </w:divBdr>
        </w:div>
        <w:div w:id="622276512">
          <w:marLeft w:val="0"/>
          <w:marRight w:val="0"/>
          <w:marTop w:val="0"/>
          <w:marBottom w:val="0"/>
          <w:divBdr>
            <w:top w:val="none" w:sz="0" w:space="0" w:color="auto"/>
            <w:left w:val="none" w:sz="0" w:space="0" w:color="auto"/>
            <w:bottom w:val="none" w:sz="0" w:space="0" w:color="auto"/>
            <w:right w:val="none" w:sz="0" w:space="0" w:color="auto"/>
          </w:divBdr>
        </w:div>
        <w:div w:id="486021740">
          <w:marLeft w:val="0"/>
          <w:marRight w:val="0"/>
          <w:marTop w:val="0"/>
          <w:marBottom w:val="0"/>
          <w:divBdr>
            <w:top w:val="none" w:sz="0" w:space="0" w:color="auto"/>
            <w:left w:val="none" w:sz="0" w:space="0" w:color="auto"/>
            <w:bottom w:val="none" w:sz="0" w:space="0" w:color="auto"/>
            <w:right w:val="none" w:sz="0" w:space="0" w:color="auto"/>
          </w:divBdr>
        </w:div>
        <w:div w:id="857812534">
          <w:marLeft w:val="0"/>
          <w:marRight w:val="0"/>
          <w:marTop w:val="0"/>
          <w:marBottom w:val="0"/>
          <w:divBdr>
            <w:top w:val="none" w:sz="0" w:space="0" w:color="auto"/>
            <w:left w:val="none" w:sz="0" w:space="0" w:color="auto"/>
            <w:bottom w:val="none" w:sz="0" w:space="0" w:color="auto"/>
            <w:right w:val="none" w:sz="0" w:space="0" w:color="auto"/>
          </w:divBdr>
        </w:div>
        <w:div w:id="1783916569">
          <w:marLeft w:val="0"/>
          <w:marRight w:val="0"/>
          <w:marTop w:val="0"/>
          <w:marBottom w:val="0"/>
          <w:divBdr>
            <w:top w:val="none" w:sz="0" w:space="0" w:color="auto"/>
            <w:left w:val="none" w:sz="0" w:space="0" w:color="auto"/>
            <w:bottom w:val="none" w:sz="0" w:space="0" w:color="auto"/>
            <w:right w:val="none" w:sz="0" w:space="0" w:color="auto"/>
          </w:divBdr>
        </w:div>
        <w:div w:id="782724939">
          <w:marLeft w:val="0"/>
          <w:marRight w:val="0"/>
          <w:marTop w:val="0"/>
          <w:marBottom w:val="0"/>
          <w:divBdr>
            <w:top w:val="none" w:sz="0" w:space="0" w:color="auto"/>
            <w:left w:val="none" w:sz="0" w:space="0" w:color="auto"/>
            <w:bottom w:val="none" w:sz="0" w:space="0" w:color="auto"/>
            <w:right w:val="none" w:sz="0" w:space="0" w:color="auto"/>
          </w:divBdr>
        </w:div>
        <w:div w:id="798643869">
          <w:marLeft w:val="0"/>
          <w:marRight w:val="0"/>
          <w:marTop w:val="0"/>
          <w:marBottom w:val="0"/>
          <w:divBdr>
            <w:top w:val="none" w:sz="0" w:space="0" w:color="auto"/>
            <w:left w:val="none" w:sz="0" w:space="0" w:color="auto"/>
            <w:bottom w:val="none" w:sz="0" w:space="0" w:color="auto"/>
            <w:right w:val="none" w:sz="0" w:space="0" w:color="auto"/>
          </w:divBdr>
        </w:div>
        <w:div w:id="1460148131">
          <w:marLeft w:val="0"/>
          <w:marRight w:val="0"/>
          <w:marTop w:val="0"/>
          <w:marBottom w:val="0"/>
          <w:divBdr>
            <w:top w:val="none" w:sz="0" w:space="0" w:color="auto"/>
            <w:left w:val="none" w:sz="0" w:space="0" w:color="auto"/>
            <w:bottom w:val="none" w:sz="0" w:space="0" w:color="auto"/>
            <w:right w:val="none" w:sz="0" w:space="0" w:color="auto"/>
          </w:divBdr>
        </w:div>
        <w:div w:id="1662007845">
          <w:marLeft w:val="0"/>
          <w:marRight w:val="0"/>
          <w:marTop w:val="0"/>
          <w:marBottom w:val="0"/>
          <w:divBdr>
            <w:top w:val="none" w:sz="0" w:space="0" w:color="auto"/>
            <w:left w:val="none" w:sz="0" w:space="0" w:color="auto"/>
            <w:bottom w:val="none" w:sz="0" w:space="0" w:color="auto"/>
            <w:right w:val="none" w:sz="0" w:space="0" w:color="auto"/>
          </w:divBdr>
        </w:div>
        <w:div w:id="791750190">
          <w:marLeft w:val="0"/>
          <w:marRight w:val="0"/>
          <w:marTop w:val="0"/>
          <w:marBottom w:val="0"/>
          <w:divBdr>
            <w:top w:val="none" w:sz="0" w:space="0" w:color="auto"/>
            <w:left w:val="none" w:sz="0" w:space="0" w:color="auto"/>
            <w:bottom w:val="none" w:sz="0" w:space="0" w:color="auto"/>
            <w:right w:val="none" w:sz="0" w:space="0" w:color="auto"/>
          </w:divBdr>
        </w:div>
        <w:div w:id="1226256034">
          <w:marLeft w:val="0"/>
          <w:marRight w:val="0"/>
          <w:marTop w:val="0"/>
          <w:marBottom w:val="0"/>
          <w:divBdr>
            <w:top w:val="none" w:sz="0" w:space="0" w:color="auto"/>
            <w:left w:val="none" w:sz="0" w:space="0" w:color="auto"/>
            <w:bottom w:val="none" w:sz="0" w:space="0" w:color="auto"/>
            <w:right w:val="none" w:sz="0" w:space="0" w:color="auto"/>
          </w:divBdr>
        </w:div>
        <w:div w:id="84615713">
          <w:marLeft w:val="0"/>
          <w:marRight w:val="0"/>
          <w:marTop w:val="0"/>
          <w:marBottom w:val="0"/>
          <w:divBdr>
            <w:top w:val="none" w:sz="0" w:space="0" w:color="auto"/>
            <w:left w:val="none" w:sz="0" w:space="0" w:color="auto"/>
            <w:bottom w:val="none" w:sz="0" w:space="0" w:color="auto"/>
            <w:right w:val="none" w:sz="0" w:space="0" w:color="auto"/>
          </w:divBdr>
        </w:div>
        <w:div w:id="1483962595">
          <w:marLeft w:val="0"/>
          <w:marRight w:val="0"/>
          <w:marTop w:val="0"/>
          <w:marBottom w:val="0"/>
          <w:divBdr>
            <w:top w:val="none" w:sz="0" w:space="0" w:color="auto"/>
            <w:left w:val="none" w:sz="0" w:space="0" w:color="auto"/>
            <w:bottom w:val="none" w:sz="0" w:space="0" w:color="auto"/>
            <w:right w:val="none" w:sz="0" w:space="0" w:color="auto"/>
          </w:divBdr>
        </w:div>
        <w:div w:id="1374189524">
          <w:marLeft w:val="0"/>
          <w:marRight w:val="0"/>
          <w:marTop w:val="0"/>
          <w:marBottom w:val="0"/>
          <w:divBdr>
            <w:top w:val="none" w:sz="0" w:space="0" w:color="auto"/>
            <w:left w:val="none" w:sz="0" w:space="0" w:color="auto"/>
            <w:bottom w:val="none" w:sz="0" w:space="0" w:color="auto"/>
            <w:right w:val="none" w:sz="0" w:space="0" w:color="auto"/>
          </w:divBdr>
        </w:div>
        <w:div w:id="426539839">
          <w:marLeft w:val="0"/>
          <w:marRight w:val="0"/>
          <w:marTop w:val="0"/>
          <w:marBottom w:val="0"/>
          <w:divBdr>
            <w:top w:val="none" w:sz="0" w:space="0" w:color="auto"/>
            <w:left w:val="none" w:sz="0" w:space="0" w:color="auto"/>
            <w:bottom w:val="none" w:sz="0" w:space="0" w:color="auto"/>
            <w:right w:val="none" w:sz="0" w:space="0" w:color="auto"/>
          </w:divBdr>
        </w:div>
        <w:div w:id="1390615992">
          <w:marLeft w:val="0"/>
          <w:marRight w:val="0"/>
          <w:marTop w:val="0"/>
          <w:marBottom w:val="0"/>
          <w:divBdr>
            <w:top w:val="none" w:sz="0" w:space="0" w:color="auto"/>
            <w:left w:val="none" w:sz="0" w:space="0" w:color="auto"/>
            <w:bottom w:val="none" w:sz="0" w:space="0" w:color="auto"/>
            <w:right w:val="none" w:sz="0" w:space="0" w:color="auto"/>
          </w:divBdr>
        </w:div>
        <w:div w:id="478573226">
          <w:marLeft w:val="0"/>
          <w:marRight w:val="0"/>
          <w:marTop w:val="0"/>
          <w:marBottom w:val="0"/>
          <w:divBdr>
            <w:top w:val="none" w:sz="0" w:space="0" w:color="auto"/>
            <w:left w:val="none" w:sz="0" w:space="0" w:color="auto"/>
            <w:bottom w:val="none" w:sz="0" w:space="0" w:color="auto"/>
            <w:right w:val="none" w:sz="0" w:space="0" w:color="auto"/>
          </w:divBdr>
        </w:div>
        <w:div w:id="237711418">
          <w:marLeft w:val="0"/>
          <w:marRight w:val="0"/>
          <w:marTop w:val="0"/>
          <w:marBottom w:val="0"/>
          <w:divBdr>
            <w:top w:val="none" w:sz="0" w:space="0" w:color="auto"/>
            <w:left w:val="none" w:sz="0" w:space="0" w:color="auto"/>
            <w:bottom w:val="none" w:sz="0" w:space="0" w:color="auto"/>
            <w:right w:val="none" w:sz="0" w:space="0" w:color="auto"/>
          </w:divBdr>
        </w:div>
        <w:div w:id="857045542">
          <w:marLeft w:val="0"/>
          <w:marRight w:val="0"/>
          <w:marTop w:val="0"/>
          <w:marBottom w:val="0"/>
          <w:divBdr>
            <w:top w:val="none" w:sz="0" w:space="0" w:color="auto"/>
            <w:left w:val="none" w:sz="0" w:space="0" w:color="auto"/>
            <w:bottom w:val="none" w:sz="0" w:space="0" w:color="auto"/>
            <w:right w:val="none" w:sz="0" w:space="0" w:color="auto"/>
          </w:divBdr>
        </w:div>
        <w:div w:id="788166885">
          <w:marLeft w:val="0"/>
          <w:marRight w:val="0"/>
          <w:marTop w:val="0"/>
          <w:marBottom w:val="0"/>
          <w:divBdr>
            <w:top w:val="none" w:sz="0" w:space="0" w:color="auto"/>
            <w:left w:val="none" w:sz="0" w:space="0" w:color="auto"/>
            <w:bottom w:val="none" w:sz="0" w:space="0" w:color="auto"/>
            <w:right w:val="none" w:sz="0" w:space="0" w:color="auto"/>
          </w:divBdr>
        </w:div>
        <w:div w:id="135295110">
          <w:marLeft w:val="0"/>
          <w:marRight w:val="0"/>
          <w:marTop w:val="0"/>
          <w:marBottom w:val="0"/>
          <w:divBdr>
            <w:top w:val="none" w:sz="0" w:space="0" w:color="auto"/>
            <w:left w:val="none" w:sz="0" w:space="0" w:color="auto"/>
            <w:bottom w:val="none" w:sz="0" w:space="0" w:color="auto"/>
            <w:right w:val="none" w:sz="0" w:space="0" w:color="auto"/>
          </w:divBdr>
        </w:div>
        <w:div w:id="18707562">
          <w:marLeft w:val="0"/>
          <w:marRight w:val="0"/>
          <w:marTop w:val="0"/>
          <w:marBottom w:val="0"/>
          <w:divBdr>
            <w:top w:val="none" w:sz="0" w:space="0" w:color="auto"/>
            <w:left w:val="none" w:sz="0" w:space="0" w:color="auto"/>
            <w:bottom w:val="none" w:sz="0" w:space="0" w:color="auto"/>
            <w:right w:val="none" w:sz="0" w:space="0" w:color="auto"/>
          </w:divBdr>
        </w:div>
        <w:div w:id="1058826241">
          <w:marLeft w:val="0"/>
          <w:marRight w:val="0"/>
          <w:marTop w:val="0"/>
          <w:marBottom w:val="0"/>
          <w:divBdr>
            <w:top w:val="none" w:sz="0" w:space="0" w:color="auto"/>
            <w:left w:val="none" w:sz="0" w:space="0" w:color="auto"/>
            <w:bottom w:val="none" w:sz="0" w:space="0" w:color="auto"/>
            <w:right w:val="none" w:sz="0" w:space="0" w:color="auto"/>
          </w:divBdr>
        </w:div>
        <w:div w:id="556090217">
          <w:marLeft w:val="0"/>
          <w:marRight w:val="0"/>
          <w:marTop w:val="0"/>
          <w:marBottom w:val="0"/>
          <w:divBdr>
            <w:top w:val="none" w:sz="0" w:space="0" w:color="auto"/>
            <w:left w:val="none" w:sz="0" w:space="0" w:color="auto"/>
            <w:bottom w:val="none" w:sz="0" w:space="0" w:color="auto"/>
            <w:right w:val="none" w:sz="0" w:space="0" w:color="auto"/>
          </w:divBdr>
        </w:div>
        <w:div w:id="697972964">
          <w:marLeft w:val="0"/>
          <w:marRight w:val="0"/>
          <w:marTop w:val="0"/>
          <w:marBottom w:val="0"/>
          <w:divBdr>
            <w:top w:val="none" w:sz="0" w:space="0" w:color="auto"/>
            <w:left w:val="none" w:sz="0" w:space="0" w:color="auto"/>
            <w:bottom w:val="none" w:sz="0" w:space="0" w:color="auto"/>
            <w:right w:val="none" w:sz="0" w:space="0" w:color="auto"/>
          </w:divBdr>
        </w:div>
        <w:div w:id="242877470">
          <w:marLeft w:val="0"/>
          <w:marRight w:val="0"/>
          <w:marTop w:val="0"/>
          <w:marBottom w:val="0"/>
          <w:divBdr>
            <w:top w:val="none" w:sz="0" w:space="0" w:color="auto"/>
            <w:left w:val="none" w:sz="0" w:space="0" w:color="auto"/>
            <w:bottom w:val="none" w:sz="0" w:space="0" w:color="auto"/>
            <w:right w:val="none" w:sz="0" w:space="0" w:color="auto"/>
          </w:divBdr>
        </w:div>
        <w:div w:id="1965692884">
          <w:marLeft w:val="0"/>
          <w:marRight w:val="0"/>
          <w:marTop w:val="0"/>
          <w:marBottom w:val="0"/>
          <w:divBdr>
            <w:top w:val="none" w:sz="0" w:space="0" w:color="auto"/>
            <w:left w:val="none" w:sz="0" w:space="0" w:color="auto"/>
            <w:bottom w:val="none" w:sz="0" w:space="0" w:color="auto"/>
            <w:right w:val="none" w:sz="0" w:space="0" w:color="auto"/>
          </w:divBdr>
        </w:div>
        <w:div w:id="505248088">
          <w:marLeft w:val="0"/>
          <w:marRight w:val="0"/>
          <w:marTop w:val="0"/>
          <w:marBottom w:val="0"/>
          <w:divBdr>
            <w:top w:val="none" w:sz="0" w:space="0" w:color="auto"/>
            <w:left w:val="none" w:sz="0" w:space="0" w:color="auto"/>
            <w:bottom w:val="none" w:sz="0" w:space="0" w:color="auto"/>
            <w:right w:val="none" w:sz="0" w:space="0" w:color="auto"/>
          </w:divBdr>
        </w:div>
        <w:div w:id="1242182686">
          <w:marLeft w:val="0"/>
          <w:marRight w:val="0"/>
          <w:marTop w:val="0"/>
          <w:marBottom w:val="0"/>
          <w:divBdr>
            <w:top w:val="none" w:sz="0" w:space="0" w:color="auto"/>
            <w:left w:val="none" w:sz="0" w:space="0" w:color="auto"/>
            <w:bottom w:val="none" w:sz="0" w:space="0" w:color="auto"/>
            <w:right w:val="none" w:sz="0" w:space="0" w:color="auto"/>
          </w:divBdr>
        </w:div>
        <w:div w:id="1914243339">
          <w:marLeft w:val="0"/>
          <w:marRight w:val="0"/>
          <w:marTop w:val="0"/>
          <w:marBottom w:val="0"/>
          <w:divBdr>
            <w:top w:val="none" w:sz="0" w:space="0" w:color="auto"/>
            <w:left w:val="none" w:sz="0" w:space="0" w:color="auto"/>
            <w:bottom w:val="none" w:sz="0" w:space="0" w:color="auto"/>
            <w:right w:val="none" w:sz="0" w:space="0" w:color="auto"/>
          </w:divBdr>
        </w:div>
      </w:divsChild>
    </w:div>
    <w:div w:id="1543208698">
      <w:bodyDiv w:val="1"/>
      <w:marLeft w:val="0"/>
      <w:marRight w:val="0"/>
      <w:marTop w:val="0"/>
      <w:marBottom w:val="0"/>
      <w:divBdr>
        <w:top w:val="none" w:sz="0" w:space="0" w:color="auto"/>
        <w:left w:val="none" w:sz="0" w:space="0" w:color="auto"/>
        <w:bottom w:val="none" w:sz="0" w:space="0" w:color="auto"/>
        <w:right w:val="none" w:sz="0" w:space="0" w:color="auto"/>
      </w:divBdr>
    </w:div>
    <w:div w:id="1675457481">
      <w:bodyDiv w:val="1"/>
      <w:marLeft w:val="0"/>
      <w:marRight w:val="0"/>
      <w:marTop w:val="0"/>
      <w:marBottom w:val="0"/>
      <w:divBdr>
        <w:top w:val="none" w:sz="0" w:space="0" w:color="auto"/>
        <w:left w:val="none" w:sz="0" w:space="0" w:color="auto"/>
        <w:bottom w:val="none" w:sz="0" w:space="0" w:color="auto"/>
        <w:right w:val="none" w:sz="0" w:space="0" w:color="auto"/>
      </w:divBdr>
    </w:div>
    <w:div w:id="175905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88DDC93B62CB94A910EB035DD5A5B14" ma:contentTypeVersion="4" ma:contentTypeDescription="Create a new document." ma:contentTypeScope="" ma:versionID="5db41139210ec9511acb6336ddb0f86c">
  <xsd:schema xmlns:xsd="http://www.w3.org/2001/XMLSchema" xmlns:xs="http://www.w3.org/2001/XMLSchema" xmlns:p="http://schemas.microsoft.com/office/2006/metadata/properties" xmlns:ns2="1cc572c2-95a0-497d-80bd-ef32f67b2239" targetNamespace="http://schemas.microsoft.com/office/2006/metadata/properties" ma:root="true" ma:fieldsID="db42a4772499b5cba09210e611d2168b" ns2:_="">
    <xsd:import namespace="1cc572c2-95a0-497d-80bd-ef32f67b22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c572c2-95a0-497d-80bd-ef32f67b2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96E4BC-2DD1-4F9E-B036-2857EE765DA3}">
  <ds:schemaRefs>
    <ds:schemaRef ds:uri="http://schemas.openxmlformats.org/officeDocument/2006/bibliography"/>
  </ds:schemaRefs>
</ds:datastoreItem>
</file>

<file path=customXml/itemProps2.xml><?xml version="1.0" encoding="utf-8"?>
<ds:datastoreItem xmlns:ds="http://schemas.openxmlformats.org/officeDocument/2006/customXml" ds:itemID="{5FF1898C-253E-49E1-A6D6-D1D0F060DA17}"/>
</file>

<file path=customXml/itemProps3.xml><?xml version="1.0" encoding="utf-8"?>
<ds:datastoreItem xmlns:ds="http://schemas.openxmlformats.org/officeDocument/2006/customXml" ds:itemID="{ACA8A124-CF63-45BE-98DC-6C7FDAC551BE}"/>
</file>

<file path=customXml/itemProps4.xml><?xml version="1.0" encoding="utf-8"?>
<ds:datastoreItem xmlns:ds="http://schemas.openxmlformats.org/officeDocument/2006/customXml" ds:itemID="{A5404C85-75DC-4243-A788-F16275EA8AE9}"/>
</file>

<file path=docProps/app.xml><?xml version="1.0" encoding="utf-8"?>
<Properties xmlns="http://schemas.openxmlformats.org/officeDocument/2006/extended-properties" xmlns:vt="http://schemas.openxmlformats.org/officeDocument/2006/docPropsVTypes">
  <Template>Normal</Template>
  <TotalTime>167</TotalTime>
  <Pages>5</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Packwood Haugh School</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Rigby</dc:creator>
  <cp:lastModifiedBy>Sue Rigby</cp:lastModifiedBy>
  <cp:revision>57</cp:revision>
  <dcterms:created xsi:type="dcterms:W3CDTF">2012-05-01T11:23:00Z</dcterms:created>
  <dcterms:modified xsi:type="dcterms:W3CDTF">2020-11-16T12:13:00Z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0x010100688DDC93B62CB94A910EB035DD5A5B14</vt:lpwstr>
  </property>
</Properties>
</file>